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5FAA5" w14:textId="77777777" w:rsidR="00FB5091" w:rsidRPr="005D1F64" w:rsidRDefault="00FB5091" w:rsidP="00BD17BF">
      <w:pPr>
        <w:widowControl/>
        <w:adjustRightInd/>
        <w:spacing w:line="240" w:lineRule="auto"/>
        <w:jc w:val="center"/>
        <w:textAlignment w:val="auto"/>
        <w:rPr>
          <w:sz w:val="28"/>
          <w:szCs w:val="28"/>
          <w:lang w:val="uk-UA" w:eastAsia="uk-UA"/>
        </w:rPr>
      </w:pPr>
      <w:r w:rsidRPr="005D1F64">
        <w:rPr>
          <w:sz w:val="28"/>
          <w:szCs w:val="28"/>
          <w:lang w:val="uk-UA" w:eastAsia="uk-UA"/>
        </w:rPr>
        <w:t>ХМЕЛЬНИЦЬКА ОБЛАСНА РАДА</w:t>
      </w:r>
    </w:p>
    <w:p w14:paraId="5D2D37EC" w14:textId="77777777" w:rsidR="00FB5091" w:rsidRPr="005D1F64" w:rsidRDefault="00FB5091" w:rsidP="00BD17BF">
      <w:pPr>
        <w:widowControl/>
        <w:adjustRightInd/>
        <w:spacing w:line="240" w:lineRule="auto"/>
        <w:jc w:val="center"/>
        <w:textAlignment w:val="auto"/>
        <w:rPr>
          <w:bCs/>
          <w:color w:val="000000"/>
          <w:sz w:val="28"/>
          <w:szCs w:val="28"/>
          <w:lang w:val="uk-UA"/>
        </w:rPr>
      </w:pPr>
      <w:r w:rsidRPr="005D1F64">
        <w:rPr>
          <w:bCs/>
          <w:color w:val="000000"/>
          <w:sz w:val="28"/>
          <w:szCs w:val="28"/>
          <w:lang w:val="uk-UA"/>
        </w:rPr>
        <w:t>ХМЕЛЬНИЦЬКИЙ УНІВЕРСИТЕТ УПРАВЛІННЯ ТА ПРАВА ІМЕНІ ЛЕОНІДА ЮЗЬКОВА</w:t>
      </w:r>
    </w:p>
    <w:p w14:paraId="2AC74A7A" w14:textId="77777777" w:rsidR="00FB5091" w:rsidRPr="005D1F64" w:rsidRDefault="00FB5091" w:rsidP="00BD17BF">
      <w:pPr>
        <w:widowControl/>
        <w:adjustRightInd/>
        <w:spacing w:line="240" w:lineRule="auto"/>
        <w:jc w:val="center"/>
        <w:textAlignment w:val="auto"/>
        <w:rPr>
          <w:color w:val="000000"/>
          <w:sz w:val="28"/>
          <w:szCs w:val="28"/>
          <w:lang w:val="uk-UA"/>
        </w:rPr>
      </w:pPr>
    </w:p>
    <w:p w14:paraId="3A80F9D2" w14:textId="54B4AE66" w:rsidR="00FB5091" w:rsidRPr="005D1F64" w:rsidRDefault="00FB5091" w:rsidP="00BD17BF">
      <w:pPr>
        <w:widowControl/>
        <w:adjustRightInd/>
        <w:spacing w:line="240" w:lineRule="auto"/>
        <w:jc w:val="center"/>
        <w:textAlignment w:val="auto"/>
        <w:rPr>
          <w:color w:val="000000"/>
          <w:sz w:val="28"/>
          <w:szCs w:val="28"/>
          <w:lang w:val="uk-UA"/>
        </w:rPr>
      </w:pPr>
      <w:r w:rsidRPr="005D1F64">
        <w:rPr>
          <w:color w:val="000000"/>
          <w:sz w:val="28"/>
          <w:szCs w:val="28"/>
          <w:lang w:val="uk-UA"/>
        </w:rPr>
        <w:t>ФАКУЛЬТЕТ ПУБЛІЧНОГО УПРАВЛІННЯ</w:t>
      </w:r>
    </w:p>
    <w:p w14:paraId="00FCBC6B" w14:textId="77777777" w:rsidR="00FB5091" w:rsidRPr="005D1F64" w:rsidRDefault="00FB5091" w:rsidP="00BD17BF">
      <w:pPr>
        <w:widowControl/>
        <w:adjustRightInd/>
        <w:spacing w:line="240" w:lineRule="auto"/>
        <w:jc w:val="center"/>
        <w:textAlignment w:val="auto"/>
        <w:rPr>
          <w:color w:val="000000"/>
          <w:sz w:val="28"/>
          <w:szCs w:val="28"/>
          <w:lang w:val="uk-UA"/>
        </w:rPr>
      </w:pPr>
    </w:p>
    <w:p w14:paraId="7AD50127" w14:textId="77777777" w:rsidR="00FB5091" w:rsidRPr="005D1F64" w:rsidRDefault="00FB5091" w:rsidP="00BD17BF">
      <w:pPr>
        <w:widowControl/>
        <w:adjustRightInd/>
        <w:spacing w:line="240" w:lineRule="auto"/>
        <w:jc w:val="center"/>
        <w:textAlignment w:val="auto"/>
        <w:rPr>
          <w:color w:val="000000"/>
          <w:sz w:val="28"/>
          <w:szCs w:val="28"/>
          <w:lang w:val="uk-UA"/>
        </w:rPr>
      </w:pPr>
      <w:r w:rsidRPr="005D1F64">
        <w:rPr>
          <w:color w:val="000000"/>
          <w:sz w:val="28"/>
          <w:szCs w:val="28"/>
          <w:lang w:val="uk-UA"/>
        </w:rPr>
        <w:t>Кафедра публічного управління та адміністрування</w:t>
      </w:r>
    </w:p>
    <w:p w14:paraId="589A1C6B" w14:textId="77777777" w:rsidR="00FB5091" w:rsidRPr="005D1F64" w:rsidRDefault="00FB5091" w:rsidP="00BD17BF">
      <w:pPr>
        <w:widowControl/>
        <w:adjustRightInd/>
        <w:spacing w:line="240" w:lineRule="auto"/>
        <w:jc w:val="center"/>
        <w:textAlignment w:val="auto"/>
        <w:rPr>
          <w:color w:val="000000"/>
          <w:sz w:val="28"/>
          <w:szCs w:val="28"/>
          <w:lang w:val="uk-UA"/>
        </w:rPr>
      </w:pPr>
    </w:p>
    <w:p w14:paraId="2B4125CA" w14:textId="77777777" w:rsidR="00FB5091" w:rsidRPr="005D1F64" w:rsidRDefault="00FB5091" w:rsidP="00BD17BF">
      <w:pPr>
        <w:widowControl/>
        <w:adjustRightInd/>
        <w:spacing w:line="240" w:lineRule="auto"/>
        <w:jc w:val="center"/>
        <w:textAlignment w:val="auto"/>
        <w:rPr>
          <w:color w:val="000000"/>
          <w:sz w:val="28"/>
          <w:szCs w:val="28"/>
          <w:lang w:val="uk-UA"/>
        </w:rPr>
      </w:pPr>
    </w:p>
    <w:p w14:paraId="7D5385F4" w14:textId="77777777" w:rsidR="00FB5091" w:rsidRPr="005D1F64" w:rsidRDefault="00FB5091" w:rsidP="00BD17BF">
      <w:pPr>
        <w:widowControl/>
        <w:adjustRightInd/>
        <w:spacing w:line="240" w:lineRule="auto"/>
        <w:jc w:val="center"/>
        <w:textAlignment w:val="auto"/>
        <w:rPr>
          <w:color w:val="000000"/>
          <w:sz w:val="28"/>
          <w:szCs w:val="28"/>
          <w:lang w:val="uk-UA"/>
        </w:rPr>
      </w:pPr>
    </w:p>
    <w:p w14:paraId="0846DE1A" w14:textId="77777777" w:rsidR="00FB5091" w:rsidRPr="005D1F64" w:rsidRDefault="00FB5091" w:rsidP="00BD17BF">
      <w:pPr>
        <w:widowControl/>
        <w:adjustRightInd/>
        <w:spacing w:line="240" w:lineRule="auto"/>
        <w:jc w:val="center"/>
        <w:textAlignment w:val="auto"/>
        <w:rPr>
          <w:color w:val="000000"/>
          <w:sz w:val="28"/>
          <w:szCs w:val="28"/>
          <w:lang w:val="uk-UA"/>
        </w:rPr>
      </w:pPr>
      <w:r w:rsidRPr="005D1F64">
        <w:rPr>
          <w:color w:val="000000"/>
          <w:sz w:val="28"/>
          <w:szCs w:val="28"/>
          <w:lang w:val="uk-UA"/>
        </w:rPr>
        <w:t>БАКАЛАВРСЬКА РОБОТА</w:t>
      </w:r>
    </w:p>
    <w:p w14:paraId="21C333AF" w14:textId="77777777" w:rsidR="00FB5091" w:rsidRPr="005D1F64" w:rsidRDefault="00FB5091" w:rsidP="00BD17BF">
      <w:pPr>
        <w:widowControl/>
        <w:adjustRightInd/>
        <w:spacing w:line="240" w:lineRule="auto"/>
        <w:jc w:val="center"/>
        <w:textAlignment w:val="auto"/>
        <w:rPr>
          <w:color w:val="000000"/>
          <w:sz w:val="28"/>
          <w:szCs w:val="28"/>
          <w:lang w:val="uk-UA" w:eastAsia="uk-UA"/>
        </w:rPr>
      </w:pPr>
    </w:p>
    <w:p w14:paraId="58A288CE" w14:textId="123C4259" w:rsidR="00FB5091" w:rsidRPr="005D1F64" w:rsidRDefault="00FB5091" w:rsidP="00BD17BF">
      <w:pPr>
        <w:widowControl/>
        <w:adjustRightInd/>
        <w:spacing w:line="240" w:lineRule="auto"/>
        <w:jc w:val="center"/>
        <w:textAlignment w:val="auto"/>
        <w:rPr>
          <w:b/>
          <w:color w:val="000000"/>
          <w:sz w:val="28"/>
          <w:szCs w:val="28"/>
          <w:lang w:eastAsia="uk-UA"/>
        </w:rPr>
      </w:pPr>
      <w:r w:rsidRPr="005D1F64">
        <w:rPr>
          <w:color w:val="000000"/>
          <w:sz w:val="28"/>
          <w:szCs w:val="28"/>
          <w:lang w:val="uk-UA" w:eastAsia="uk-UA"/>
        </w:rPr>
        <w:t xml:space="preserve">на тему: </w:t>
      </w:r>
      <w:r w:rsidRPr="005D1F64">
        <w:rPr>
          <w:b/>
          <w:sz w:val="28"/>
          <w:szCs w:val="28"/>
          <w:lang w:val="uk-UA" w:eastAsia="uk-UA"/>
        </w:rPr>
        <w:t>«</w:t>
      </w:r>
      <w:bookmarkStart w:id="0" w:name="_Hlk168876004"/>
      <w:r w:rsidRPr="005D1F64">
        <w:rPr>
          <w:b/>
          <w:sz w:val="28"/>
          <w:szCs w:val="28"/>
          <w:lang w:val="uk-UA" w:eastAsia="uk-UA"/>
        </w:rPr>
        <w:t>Мотивація державного службовця у службовій діяльності</w:t>
      </w:r>
      <w:bookmarkEnd w:id="0"/>
      <w:r w:rsidRPr="005D1F64">
        <w:rPr>
          <w:b/>
          <w:sz w:val="28"/>
          <w:szCs w:val="28"/>
          <w:lang w:val="uk-UA" w:eastAsia="uk-UA"/>
        </w:rPr>
        <w:t>»</w:t>
      </w:r>
    </w:p>
    <w:p w14:paraId="6E672492" w14:textId="77777777" w:rsidR="00FB5091" w:rsidRPr="005D1F64" w:rsidRDefault="00FB5091" w:rsidP="00BD17BF">
      <w:pPr>
        <w:widowControl/>
        <w:adjustRightInd/>
        <w:spacing w:line="240" w:lineRule="auto"/>
        <w:jc w:val="center"/>
        <w:textAlignment w:val="auto"/>
        <w:rPr>
          <w:color w:val="000000"/>
          <w:sz w:val="28"/>
          <w:szCs w:val="28"/>
          <w:lang w:val="uk-UA" w:eastAsia="uk-UA"/>
        </w:rPr>
      </w:pPr>
    </w:p>
    <w:p w14:paraId="05F2D7CC" w14:textId="77777777" w:rsidR="00FB5091" w:rsidRPr="005D1F64" w:rsidRDefault="00FB5091" w:rsidP="00BD17BF">
      <w:pPr>
        <w:widowControl/>
        <w:adjustRightInd/>
        <w:spacing w:line="240" w:lineRule="auto"/>
        <w:jc w:val="left"/>
        <w:textAlignment w:val="auto"/>
        <w:rPr>
          <w:color w:val="000000"/>
          <w:sz w:val="28"/>
          <w:szCs w:val="28"/>
          <w:lang w:val="uk-UA" w:eastAsia="uk-UA"/>
        </w:rPr>
      </w:pPr>
    </w:p>
    <w:tbl>
      <w:tblPr>
        <w:tblW w:w="4990" w:type="dxa"/>
        <w:tblInd w:w="4549" w:type="dxa"/>
        <w:tblLook w:val="01E0" w:firstRow="1" w:lastRow="1" w:firstColumn="1" w:lastColumn="1" w:noHBand="0" w:noVBand="0"/>
      </w:tblPr>
      <w:tblGrid>
        <w:gridCol w:w="1588"/>
        <w:gridCol w:w="1801"/>
        <w:gridCol w:w="1601"/>
      </w:tblGrid>
      <w:tr w:rsidR="00FB5091" w:rsidRPr="005D1F64" w14:paraId="21CB7FE9" w14:textId="77777777" w:rsidTr="00EC51BD">
        <w:tc>
          <w:tcPr>
            <w:tcW w:w="4990" w:type="dxa"/>
            <w:gridSpan w:val="3"/>
          </w:tcPr>
          <w:p w14:paraId="504D702B" w14:textId="77777777" w:rsidR="00FB5091" w:rsidRPr="005D1F64" w:rsidRDefault="00FB5091" w:rsidP="00BD17BF">
            <w:pPr>
              <w:widowControl/>
              <w:adjustRightInd/>
              <w:spacing w:line="240" w:lineRule="auto"/>
              <w:jc w:val="left"/>
              <w:textAlignment w:val="auto"/>
              <w:rPr>
                <w:color w:val="000000"/>
                <w:sz w:val="28"/>
                <w:szCs w:val="28"/>
                <w:lang w:val="uk-UA" w:eastAsia="uk-UA"/>
              </w:rPr>
            </w:pPr>
            <w:bookmarkStart w:id="1" w:name="_Hlk98088262"/>
          </w:p>
          <w:p w14:paraId="45D51144" w14:textId="34FFDB9E" w:rsidR="00FB5091" w:rsidRPr="005D1F64" w:rsidRDefault="00FB5091" w:rsidP="00BD17BF">
            <w:pPr>
              <w:widowControl/>
              <w:adjustRightInd/>
              <w:spacing w:line="240" w:lineRule="auto"/>
              <w:jc w:val="left"/>
              <w:textAlignment w:val="auto"/>
              <w:rPr>
                <w:color w:val="000000"/>
                <w:sz w:val="28"/>
                <w:szCs w:val="28"/>
                <w:lang w:val="uk-UA" w:eastAsia="uk-UA"/>
              </w:rPr>
            </w:pPr>
            <w:r w:rsidRPr="005D1F64">
              <w:rPr>
                <w:b/>
                <w:color w:val="000000"/>
                <w:sz w:val="28"/>
                <w:szCs w:val="28"/>
                <w:lang w:val="uk-UA" w:eastAsia="uk-UA"/>
              </w:rPr>
              <w:t>Виконав:</w:t>
            </w:r>
            <w:r w:rsidRPr="005D1F64">
              <w:rPr>
                <w:color w:val="000000"/>
                <w:sz w:val="28"/>
                <w:szCs w:val="28"/>
                <w:lang w:val="uk-UA" w:eastAsia="uk-UA"/>
              </w:rPr>
              <w:t xml:space="preserve"> студент </w:t>
            </w:r>
            <w:r w:rsidRPr="005D1F64">
              <w:rPr>
                <w:color w:val="000000"/>
                <w:sz w:val="28"/>
                <w:szCs w:val="28"/>
                <w:lang w:val="uk-UA" w:eastAsia="uk-UA"/>
              </w:rPr>
              <w:br/>
              <w:t xml:space="preserve">4 курсу за спеціальністю </w:t>
            </w:r>
          </w:p>
          <w:p w14:paraId="1A0429E8" w14:textId="77777777" w:rsidR="00FB5091" w:rsidRPr="005D1F64" w:rsidRDefault="00FB5091" w:rsidP="00BD17BF">
            <w:pPr>
              <w:widowControl/>
              <w:adjustRightInd/>
              <w:spacing w:line="240" w:lineRule="auto"/>
              <w:jc w:val="left"/>
              <w:textAlignment w:val="auto"/>
              <w:rPr>
                <w:color w:val="000000"/>
                <w:sz w:val="28"/>
                <w:szCs w:val="28"/>
                <w:lang w:val="uk-UA" w:eastAsia="uk-UA"/>
              </w:rPr>
            </w:pPr>
            <w:r w:rsidRPr="005D1F64">
              <w:rPr>
                <w:color w:val="000000"/>
                <w:sz w:val="28"/>
                <w:szCs w:val="28"/>
                <w:lang w:val="uk-UA" w:eastAsia="uk-UA"/>
              </w:rPr>
              <w:t>281 Публічне управління та адміністрування</w:t>
            </w:r>
          </w:p>
          <w:p w14:paraId="2CC878B5" w14:textId="77777777" w:rsidR="00FB5091" w:rsidRPr="005D1F64" w:rsidRDefault="00FB5091" w:rsidP="00BD17BF">
            <w:pPr>
              <w:widowControl/>
              <w:adjustRightInd/>
              <w:spacing w:line="240" w:lineRule="auto"/>
              <w:jc w:val="left"/>
              <w:textAlignment w:val="auto"/>
              <w:rPr>
                <w:color w:val="000000"/>
                <w:sz w:val="28"/>
                <w:szCs w:val="28"/>
                <w:lang w:val="uk-UA" w:eastAsia="uk-UA"/>
              </w:rPr>
            </w:pPr>
            <w:r w:rsidRPr="005D1F64">
              <w:rPr>
                <w:color w:val="000000"/>
                <w:sz w:val="28"/>
                <w:szCs w:val="28"/>
                <w:lang w:val="uk-UA" w:eastAsia="uk-UA"/>
              </w:rPr>
              <w:t>денної форми навчання</w:t>
            </w:r>
          </w:p>
        </w:tc>
      </w:tr>
      <w:tr w:rsidR="006C29C5" w:rsidRPr="005D1F64" w14:paraId="1ED3E3B8" w14:textId="77777777" w:rsidTr="000836C7">
        <w:tc>
          <w:tcPr>
            <w:tcW w:w="4990" w:type="dxa"/>
            <w:gridSpan w:val="3"/>
            <w:tcBorders>
              <w:top w:val="nil"/>
              <w:left w:val="nil"/>
              <w:bottom w:val="single" w:sz="4" w:space="0" w:color="auto"/>
            </w:tcBorders>
            <w:hideMark/>
          </w:tcPr>
          <w:p w14:paraId="18A57706" w14:textId="3EB9DC77" w:rsidR="006C29C5" w:rsidRPr="005D1F64" w:rsidRDefault="006C29C5" w:rsidP="00BD17BF">
            <w:pPr>
              <w:widowControl/>
              <w:adjustRightInd/>
              <w:spacing w:line="240" w:lineRule="auto"/>
              <w:jc w:val="left"/>
              <w:textAlignment w:val="auto"/>
              <w:rPr>
                <w:color w:val="000000"/>
                <w:sz w:val="28"/>
                <w:szCs w:val="28"/>
                <w:lang w:val="uk-UA" w:eastAsia="uk-UA"/>
              </w:rPr>
            </w:pPr>
            <w:r w:rsidRPr="005D1F64">
              <w:rPr>
                <w:b/>
                <w:bCs/>
                <w:color w:val="000000"/>
                <w:sz w:val="28"/>
                <w:szCs w:val="28"/>
                <w:lang w:val="uk-UA" w:eastAsia="uk-UA"/>
              </w:rPr>
              <w:t>Крістіан Гі Рішар СІТУ ТІБУКА</w:t>
            </w:r>
          </w:p>
        </w:tc>
      </w:tr>
      <w:tr w:rsidR="00FB5091" w:rsidRPr="005D1F64" w14:paraId="2BD69BA4" w14:textId="77777777" w:rsidTr="00EC51BD">
        <w:tc>
          <w:tcPr>
            <w:tcW w:w="3389" w:type="dxa"/>
            <w:gridSpan w:val="2"/>
            <w:tcBorders>
              <w:top w:val="single" w:sz="4" w:space="0" w:color="auto"/>
              <w:left w:val="nil"/>
              <w:bottom w:val="nil"/>
              <w:right w:val="nil"/>
            </w:tcBorders>
            <w:hideMark/>
          </w:tcPr>
          <w:p w14:paraId="41D3C8B5" w14:textId="77777777" w:rsidR="00FB5091" w:rsidRPr="005D1F64" w:rsidRDefault="00FB5091" w:rsidP="00BD17BF">
            <w:pPr>
              <w:widowControl/>
              <w:adjustRightInd/>
              <w:spacing w:line="240" w:lineRule="auto"/>
              <w:jc w:val="left"/>
              <w:textAlignment w:val="auto"/>
              <w:rPr>
                <w:color w:val="000000"/>
                <w:sz w:val="28"/>
                <w:szCs w:val="28"/>
                <w:lang w:val="uk-UA" w:eastAsia="uk-UA"/>
              </w:rPr>
            </w:pPr>
          </w:p>
        </w:tc>
        <w:tc>
          <w:tcPr>
            <w:tcW w:w="1601" w:type="dxa"/>
          </w:tcPr>
          <w:p w14:paraId="74C7B0CD" w14:textId="77777777" w:rsidR="00FB5091" w:rsidRPr="005D1F64" w:rsidRDefault="00FB5091" w:rsidP="00BD17BF">
            <w:pPr>
              <w:widowControl/>
              <w:adjustRightInd/>
              <w:spacing w:line="240" w:lineRule="auto"/>
              <w:jc w:val="left"/>
              <w:textAlignment w:val="auto"/>
              <w:rPr>
                <w:color w:val="000000"/>
                <w:sz w:val="28"/>
                <w:szCs w:val="28"/>
                <w:lang w:val="uk-UA" w:eastAsia="uk-UA"/>
              </w:rPr>
            </w:pPr>
          </w:p>
        </w:tc>
      </w:tr>
      <w:tr w:rsidR="00FB5091" w:rsidRPr="005D1F64" w14:paraId="38249597" w14:textId="77777777" w:rsidTr="00EC51BD">
        <w:tc>
          <w:tcPr>
            <w:tcW w:w="3389" w:type="dxa"/>
            <w:gridSpan w:val="2"/>
          </w:tcPr>
          <w:p w14:paraId="631D9D18" w14:textId="77777777" w:rsidR="00FB5091" w:rsidRPr="005D1F64" w:rsidRDefault="00FB5091" w:rsidP="00BD17BF">
            <w:pPr>
              <w:widowControl/>
              <w:adjustRightInd/>
              <w:spacing w:line="240" w:lineRule="auto"/>
              <w:jc w:val="left"/>
              <w:textAlignment w:val="auto"/>
              <w:rPr>
                <w:color w:val="000000"/>
                <w:sz w:val="28"/>
                <w:szCs w:val="28"/>
                <w:lang w:val="uk-UA" w:eastAsia="uk-UA"/>
              </w:rPr>
            </w:pPr>
          </w:p>
        </w:tc>
        <w:tc>
          <w:tcPr>
            <w:tcW w:w="1601" w:type="dxa"/>
          </w:tcPr>
          <w:p w14:paraId="02209C9B" w14:textId="77777777" w:rsidR="00FB5091" w:rsidRPr="005D1F64" w:rsidRDefault="00FB5091" w:rsidP="00BD17BF">
            <w:pPr>
              <w:widowControl/>
              <w:adjustRightInd/>
              <w:spacing w:line="240" w:lineRule="auto"/>
              <w:jc w:val="left"/>
              <w:textAlignment w:val="auto"/>
              <w:rPr>
                <w:color w:val="000000"/>
                <w:sz w:val="28"/>
                <w:szCs w:val="28"/>
                <w:lang w:val="uk-UA" w:eastAsia="uk-UA"/>
              </w:rPr>
            </w:pPr>
          </w:p>
        </w:tc>
      </w:tr>
      <w:bookmarkEnd w:id="1"/>
      <w:tr w:rsidR="00FB5091" w:rsidRPr="005D1F64" w14:paraId="70F79AA3" w14:textId="77777777" w:rsidTr="00EC51BD">
        <w:tc>
          <w:tcPr>
            <w:tcW w:w="1588" w:type="dxa"/>
            <w:hideMark/>
          </w:tcPr>
          <w:p w14:paraId="6E8B8CEF" w14:textId="77777777" w:rsidR="00FB5091" w:rsidRPr="005D1F64" w:rsidRDefault="00FB5091" w:rsidP="00BD17BF">
            <w:pPr>
              <w:widowControl/>
              <w:adjustRightInd/>
              <w:spacing w:line="240" w:lineRule="auto"/>
              <w:jc w:val="left"/>
              <w:textAlignment w:val="auto"/>
              <w:rPr>
                <w:b/>
                <w:color w:val="000000"/>
                <w:sz w:val="28"/>
                <w:szCs w:val="28"/>
                <w:lang w:val="uk-UA" w:eastAsia="uk-UA"/>
              </w:rPr>
            </w:pPr>
            <w:r w:rsidRPr="005D1F64">
              <w:rPr>
                <w:b/>
                <w:color w:val="000000"/>
                <w:sz w:val="28"/>
                <w:szCs w:val="28"/>
                <w:lang w:val="uk-UA" w:eastAsia="uk-UA"/>
              </w:rPr>
              <w:t xml:space="preserve">Керівник: </w:t>
            </w:r>
          </w:p>
        </w:tc>
        <w:tc>
          <w:tcPr>
            <w:tcW w:w="3402" w:type="dxa"/>
            <w:gridSpan w:val="2"/>
            <w:tcBorders>
              <w:top w:val="nil"/>
              <w:left w:val="nil"/>
              <w:bottom w:val="single" w:sz="4" w:space="0" w:color="auto"/>
              <w:right w:val="nil"/>
            </w:tcBorders>
            <w:hideMark/>
          </w:tcPr>
          <w:p w14:paraId="7AAA9DD0" w14:textId="77777777" w:rsidR="00FB5091" w:rsidRPr="005D1F64" w:rsidRDefault="00FB5091" w:rsidP="00BD17BF">
            <w:pPr>
              <w:widowControl/>
              <w:adjustRightInd/>
              <w:spacing w:line="240" w:lineRule="auto"/>
              <w:jc w:val="left"/>
              <w:textAlignment w:val="auto"/>
              <w:rPr>
                <w:bCs/>
                <w:color w:val="000000"/>
                <w:sz w:val="28"/>
                <w:szCs w:val="28"/>
                <w:lang w:val="uk-UA" w:eastAsia="uk-UA"/>
              </w:rPr>
            </w:pPr>
            <w:r w:rsidRPr="005D1F64">
              <w:rPr>
                <w:bCs/>
                <w:color w:val="000000"/>
                <w:sz w:val="28"/>
                <w:szCs w:val="28"/>
                <w:lang w:val="uk-UA" w:eastAsia="uk-UA"/>
              </w:rPr>
              <w:t xml:space="preserve">доцентка кафедри публічного управління та адміністрування, кандидатка наук з державного управління, доцентка </w:t>
            </w:r>
          </w:p>
          <w:p w14:paraId="7E753177" w14:textId="77777777" w:rsidR="00FB5091" w:rsidRPr="005D1F64" w:rsidRDefault="00FB5091" w:rsidP="00BD17BF">
            <w:pPr>
              <w:widowControl/>
              <w:adjustRightInd/>
              <w:spacing w:line="240" w:lineRule="auto"/>
              <w:jc w:val="left"/>
              <w:textAlignment w:val="auto"/>
              <w:rPr>
                <w:b/>
                <w:color w:val="000000"/>
                <w:sz w:val="28"/>
                <w:szCs w:val="28"/>
                <w:lang w:val="uk-UA" w:eastAsia="uk-UA"/>
              </w:rPr>
            </w:pPr>
            <w:r w:rsidRPr="005D1F64">
              <w:rPr>
                <w:b/>
                <w:sz w:val="28"/>
                <w:szCs w:val="28"/>
                <w:lang w:val="uk-UA" w:eastAsia="uk-UA"/>
              </w:rPr>
              <w:t>Людмила ТРЕБИК</w:t>
            </w:r>
          </w:p>
        </w:tc>
      </w:tr>
      <w:tr w:rsidR="00FB5091" w:rsidRPr="005D1F64" w14:paraId="2A75D00A" w14:textId="77777777" w:rsidTr="00EC51BD">
        <w:tc>
          <w:tcPr>
            <w:tcW w:w="1588" w:type="dxa"/>
          </w:tcPr>
          <w:p w14:paraId="65F45B85" w14:textId="77777777" w:rsidR="00FB5091" w:rsidRPr="005D1F64" w:rsidRDefault="00FB5091" w:rsidP="00BD17BF">
            <w:pPr>
              <w:widowControl/>
              <w:adjustRightInd/>
              <w:spacing w:line="240" w:lineRule="auto"/>
              <w:jc w:val="left"/>
              <w:textAlignment w:val="auto"/>
              <w:rPr>
                <w:b/>
                <w:sz w:val="28"/>
                <w:szCs w:val="28"/>
                <w:lang w:val="uk-UA" w:eastAsia="uk-UA"/>
              </w:rPr>
            </w:pPr>
          </w:p>
        </w:tc>
        <w:tc>
          <w:tcPr>
            <w:tcW w:w="3402" w:type="dxa"/>
            <w:gridSpan w:val="2"/>
            <w:tcBorders>
              <w:top w:val="single" w:sz="4" w:space="0" w:color="auto"/>
              <w:left w:val="nil"/>
              <w:bottom w:val="nil"/>
              <w:right w:val="nil"/>
            </w:tcBorders>
            <w:hideMark/>
          </w:tcPr>
          <w:p w14:paraId="6A67E457" w14:textId="77777777" w:rsidR="00FB5091" w:rsidRPr="005D1F64" w:rsidRDefault="00FB5091" w:rsidP="00BD17BF">
            <w:pPr>
              <w:widowControl/>
              <w:adjustRightInd/>
              <w:spacing w:line="240" w:lineRule="auto"/>
              <w:jc w:val="left"/>
              <w:textAlignment w:val="auto"/>
              <w:rPr>
                <w:color w:val="000000"/>
                <w:sz w:val="28"/>
                <w:szCs w:val="28"/>
                <w:lang w:val="uk-UA" w:eastAsia="uk-UA"/>
              </w:rPr>
            </w:pPr>
          </w:p>
          <w:p w14:paraId="2EAFD471" w14:textId="77777777" w:rsidR="00FB5091" w:rsidRPr="005D1F64" w:rsidRDefault="00FB5091" w:rsidP="00BD17BF">
            <w:pPr>
              <w:widowControl/>
              <w:adjustRightInd/>
              <w:spacing w:line="240" w:lineRule="auto"/>
              <w:jc w:val="left"/>
              <w:textAlignment w:val="auto"/>
              <w:rPr>
                <w:color w:val="000000"/>
                <w:sz w:val="28"/>
                <w:szCs w:val="28"/>
                <w:lang w:val="uk-UA" w:eastAsia="uk-UA"/>
              </w:rPr>
            </w:pPr>
          </w:p>
        </w:tc>
      </w:tr>
      <w:tr w:rsidR="00FB5091" w:rsidRPr="005D1F64" w14:paraId="34D3A656" w14:textId="77777777" w:rsidTr="00EC51BD">
        <w:tc>
          <w:tcPr>
            <w:tcW w:w="1588" w:type="dxa"/>
            <w:hideMark/>
          </w:tcPr>
          <w:p w14:paraId="04BAD312" w14:textId="77777777" w:rsidR="00FB5091" w:rsidRPr="005D1F64" w:rsidRDefault="00FB5091" w:rsidP="00BD17BF">
            <w:pPr>
              <w:widowControl/>
              <w:adjustRightInd/>
              <w:spacing w:line="240" w:lineRule="auto"/>
              <w:jc w:val="left"/>
              <w:textAlignment w:val="auto"/>
              <w:rPr>
                <w:b/>
                <w:sz w:val="28"/>
                <w:szCs w:val="28"/>
                <w:lang w:val="uk-UA" w:eastAsia="uk-UA"/>
              </w:rPr>
            </w:pPr>
            <w:r w:rsidRPr="005D1F64">
              <w:rPr>
                <w:b/>
                <w:sz w:val="28"/>
                <w:szCs w:val="28"/>
                <w:lang w:val="uk-UA" w:eastAsia="uk-UA"/>
              </w:rPr>
              <w:t>Рецензент:</w:t>
            </w:r>
          </w:p>
        </w:tc>
        <w:tc>
          <w:tcPr>
            <w:tcW w:w="3402" w:type="dxa"/>
            <w:gridSpan w:val="2"/>
            <w:hideMark/>
          </w:tcPr>
          <w:p w14:paraId="4CFD8492" w14:textId="65085EFE" w:rsidR="00FB5091" w:rsidRPr="005D1F64" w:rsidRDefault="00FB5091" w:rsidP="00BD17BF">
            <w:pPr>
              <w:widowControl/>
              <w:adjustRightInd/>
              <w:spacing w:line="240" w:lineRule="auto"/>
              <w:jc w:val="left"/>
              <w:textAlignment w:val="auto"/>
              <w:rPr>
                <w:b/>
                <w:sz w:val="28"/>
                <w:szCs w:val="28"/>
                <w:lang w:val="uk-UA" w:eastAsia="uk-UA"/>
              </w:rPr>
            </w:pPr>
          </w:p>
        </w:tc>
      </w:tr>
      <w:tr w:rsidR="00FB5091" w:rsidRPr="005D1F64" w14:paraId="7666B6E0" w14:textId="77777777" w:rsidTr="00EC51BD">
        <w:tc>
          <w:tcPr>
            <w:tcW w:w="1588" w:type="dxa"/>
          </w:tcPr>
          <w:p w14:paraId="36A10E27" w14:textId="77777777" w:rsidR="00FB5091" w:rsidRPr="005D1F64" w:rsidRDefault="00FB5091" w:rsidP="00BD17BF">
            <w:pPr>
              <w:widowControl/>
              <w:adjustRightInd/>
              <w:spacing w:line="240" w:lineRule="auto"/>
              <w:jc w:val="left"/>
              <w:textAlignment w:val="auto"/>
              <w:rPr>
                <w:sz w:val="28"/>
                <w:szCs w:val="28"/>
                <w:lang w:val="uk-UA" w:eastAsia="uk-UA"/>
              </w:rPr>
            </w:pPr>
          </w:p>
        </w:tc>
        <w:tc>
          <w:tcPr>
            <w:tcW w:w="3402" w:type="dxa"/>
            <w:gridSpan w:val="2"/>
            <w:tcBorders>
              <w:top w:val="single" w:sz="4" w:space="0" w:color="auto"/>
              <w:left w:val="nil"/>
              <w:bottom w:val="nil"/>
              <w:right w:val="nil"/>
            </w:tcBorders>
            <w:hideMark/>
          </w:tcPr>
          <w:p w14:paraId="5BA8D0FF" w14:textId="77777777" w:rsidR="00FB5091" w:rsidRPr="005D1F64" w:rsidRDefault="00FB5091" w:rsidP="00BD17BF">
            <w:pPr>
              <w:widowControl/>
              <w:adjustRightInd/>
              <w:spacing w:line="240" w:lineRule="auto"/>
              <w:jc w:val="left"/>
              <w:textAlignment w:val="auto"/>
              <w:rPr>
                <w:sz w:val="28"/>
                <w:szCs w:val="28"/>
                <w:lang w:val="uk-UA" w:eastAsia="uk-UA"/>
              </w:rPr>
            </w:pPr>
          </w:p>
        </w:tc>
      </w:tr>
    </w:tbl>
    <w:p w14:paraId="5D82B352" w14:textId="77777777" w:rsidR="00FB5091" w:rsidRPr="005D1F64" w:rsidRDefault="00FB5091" w:rsidP="00BD17BF">
      <w:pPr>
        <w:widowControl/>
        <w:adjustRightInd/>
        <w:snapToGrid w:val="0"/>
        <w:spacing w:line="240" w:lineRule="auto"/>
        <w:jc w:val="center"/>
        <w:textAlignment w:val="auto"/>
        <w:rPr>
          <w:b/>
          <w:color w:val="000000"/>
          <w:sz w:val="28"/>
          <w:szCs w:val="28"/>
          <w:lang w:val="uk-UA" w:eastAsia="uk-UA"/>
        </w:rPr>
      </w:pPr>
    </w:p>
    <w:p w14:paraId="7A264C0B" w14:textId="77777777" w:rsidR="00FB5091" w:rsidRPr="005D1F64" w:rsidRDefault="00FB5091" w:rsidP="00BD17BF">
      <w:pPr>
        <w:widowControl/>
        <w:adjustRightInd/>
        <w:snapToGrid w:val="0"/>
        <w:spacing w:line="240" w:lineRule="auto"/>
        <w:jc w:val="center"/>
        <w:textAlignment w:val="auto"/>
        <w:rPr>
          <w:b/>
          <w:color w:val="000000"/>
          <w:sz w:val="28"/>
          <w:szCs w:val="28"/>
          <w:lang w:val="uk-UA" w:eastAsia="uk-UA"/>
        </w:rPr>
      </w:pPr>
    </w:p>
    <w:p w14:paraId="2A403A7C" w14:textId="77777777" w:rsidR="00FB5091" w:rsidRPr="005D1F64" w:rsidRDefault="00FB5091" w:rsidP="00BD17BF">
      <w:pPr>
        <w:widowControl/>
        <w:adjustRightInd/>
        <w:snapToGrid w:val="0"/>
        <w:spacing w:line="240" w:lineRule="auto"/>
        <w:jc w:val="center"/>
        <w:textAlignment w:val="auto"/>
        <w:rPr>
          <w:b/>
          <w:color w:val="000000"/>
          <w:sz w:val="28"/>
          <w:szCs w:val="28"/>
          <w:lang w:val="uk-UA" w:eastAsia="uk-UA"/>
        </w:rPr>
      </w:pPr>
    </w:p>
    <w:p w14:paraId="7D105D84" w14:textId="77777777" w:rsidR="00FB5091" w:rsidRPr="005D1F64" w:rsidRDefault="00FB5091" w:rsidP="00BD17BF">
      <w:pPr>
        <w:widowControl/>
        <w:adjustRightInd/>
        <w:snapToGrid w:val="0"/>
        <w:spacing w:line="240" w:lineRule="auto"/>
        <w:jc w:val="center"/>
        <w:textAlignment w:val="auto"/>
        <w:rPr>
          <w:b/>
          <w:color w:val="000000"/>
          <w:sz w:val="28"/>
          <w:szCs w:val="28"/>
          <w:lang w:val="uk-UA" w:eastAsia="uk-UA"/>
        </w:rPr>
      </w:pPr>
    </w:p>
    <w:p w14:paraId="291EE5DE" w14:textId="77777777" w:rsidR="006C29C5" w:rsidRPr="005D1F64" w:rsidRDefault="006C29C5" w:rsidP="00BD17BF">
      <w:pPr>
        <w:widowControl/>
        <w:adjustRightInd/>
        <w:snapToGrid w:val="0"/>
        <w:spacing w:line="240" w:lineRule="auto"/>
        <w:jc w:val="center"/>
        <w:textAlignment w:val="auto"/>
        <w:rPr>
          <w:b/>
          <w:color w:val="000000"/>
          <w:sz w:val="28"/>
          <w:szCs w:val="28"/>
          <w:lang w:val="uk-UA" w:eastAsia="uk-UA"/>
        </w:rPr>
      </w:pPr>
    </w:p>
    <w:p w14:paraId="41C1F878" w14:textId="77777777" w:rsidR="006C29C5" w:rsidRPr="005D1F64" w:rsidRDefault="006C29C5" w:rsidP="00BD17BF">
      <w:pPr>
        <w:widowControl/>
        <w:adjustRightInd/>
        <w:snapToGrid w:val="0"/>
        <w:spacing w:line="240" w:lineRule="auto"/>
        <w:jc w:val="center"/>
        <w:textAlignment w:val="auto"/>
        <w:rPr>
          <w:b/>
          <w:color w:val="000000"/>
          <w:sz w:val="28"/>
          <w:szCs w:val="28"/>
          <w:lang w:val="uk-UA" w:eastAsia="uk-UA"/>
        </w:rPr>
      </w:pPr>
    </w:p>
    <w:p w14:paraId="7757C9F6" w14:textId="1EB3F146" w:rsidR="00FB5091" w:rsidRPr="005D1F64" w:rsidRDefault="00FB5091" w:rsidP="00BD17BF">
      <w:pPr>
        <w:widowControl/>
        <w:adjustRightInd/>
        <w:spacing w:after="160" w:line="259" w:lineRule="auto"/>
        <w:jc w:val="center"/>
        <w:textAlignment w:val="auto"/>
        <w:rPr>
          <w:sz w:val="28"/>
          <w:szCs w:val="28"/>
          <w:lang w:val="uk-UA"/>
        </w:rPr>
      </w:pPr>
      <w:r w:rsidRPr="005D1F64">
        <w:rPr>
          <w:b/>
          <w:color w:val="000000"/>
          <w:sz w:val="28"/>
          <w:szCs w:val="28"/>
          <w:lang w:val="uk-UA" w:eastAsia="uk-UA"/>
        </w:rPr>
        <w:t>Хмельницький – 202</w:t>
      </w:r>
      <w:r w:rsidR="006C29C5" w:rsidRPr="005D1F64">
        <w:rPr>
          <w:b/>
          <w:color w:val="000000"/>
          <w:sz w:val="28"/>
          <w:szCs w:val="28"/>
          <w:lang w:val="uk-UA" w:eastAsia="uk-UA"/>
        </w:rPr>
        <w:t>4</w:t>
      </w:r>
      <w:r w:rsidRPr="005D1F64">
        <w:rPr>
          <w:b/>
          <w:color w:val="000000"/>
          <w:sz w:val="28"/>
          <w:szCs w:val="28"/>
          <w:lang w:val="uk-UA" w:eastAsia="uk-UA"/>
        </w:rPr>
        <w:t xml:space="preserve"> рік</w:t>
      </w:r>
      <w:r w:rsidRPr="005D1F64">
        <w:rPr>
          <w:sz w:val="28"/>
          <w:szCs w:val="28"/>
          <w:lang w:val="uk-UA"/>
        </w:rPr>
        <w:br w:type="page"/>
      </w:r>
    </w:p>
    <w:p w14:paraId="77D69CBE" w14:textId="77777777" w:rsidR="005D5FE6" w:rsidRPr="005D1F64" w:rsidRDefault="005D5FE6" w:rsidP="00BD17BF">
      <w:pPr>
        <w:widowControl/>
        <w:adjustRightInd/>
        <w:spacing w:line="360" w:lineRule="auto"/>
        <w:jc w:val="center"/>
        <w:textAlignment w:val="auto"/>
        <w:rPr>
          <w:b/>
          <w:bCs/>
          <w:color w:val="000000"/>
          <w:sz w:val="28"/>
          <w:szCs w:val="28"/>
          <w:lang w:val="uk-UA" w:eastAsia="uk-UA"/>
        </w:rPr>
      </w:pPr>
      <w:r w:rsidRPr="005D1F64">
        <w:rPr>
          <w:b/>
          <w:bCs/>
          <w:color w:val="000000"/>
          <w:sz w:val="28"/>
          <w:szCs w:val="28"/>
          <w:lang w:val="uk-UA" w:eastAsia="uk-UA"/>
        </w:rPr>
        <w:lastRenderedPageBreak/>
        <w:t>АНОТАЦІЯ</w:t>
      </w:r>
    </w:p>
    <w:p w14:paraId="7F481F4E" w14:textId="72CC93E4" w:rsidR="005D5FE6" w:rsidRDefault="005D5FE6" w:rsidP="00BD17BF">
      <w:pPr>
        <w:widowControl/>
        <w:adjustRightInd/>
        <w:spacing w:line="240" w:lineRule="auto"/>
        <w:textAlignment w:val="auto"/>
        <w:rPr>
          <w:sz w:val="28"/>
          <w:szCs w:val="28"/>
          <w:lang w:val="uk-UA" w:eastAsia="uk-UA"/>
        </w:rPr>
      </w:pPr>
      <w:r w:rsidRPr="005D1F64">
        <w:rPr>
          <w:b/>
          <w:bCs/>
          <w:color w:val="000000"/>
          <w:sz w:val="28"/>
          <w:szCs w:val="28"/>
          <w:lang w:val="uk-UA" w:eastAsia="uk-UA"/>
        </w:rPr>
        <w:t xml:space="preserve">СІТУ ТІБУКА Крістіан Гі Рішар </w:t>
      </w:r>
      <w:r w:rsidRPr="005D1F64">
        <w:rPr>
          <w:b/>
          <w:sz w:val="28"/>
          <w:szCs w:val="28"/>
          <w:lang w:val="uk-UA" w:eastAsia="uk-UA"/>
        </w:rPr>
        <w:t>Мотивація державного службовця у службовій діяльності</w:t>
      </w:r>
      <w:r w:rsidRPr="005D1F64">
        <w:rPr>
          <w:b/>
          <w:bCs/>
          <w:color w:val="000000"/>
          <w:sz w:val="28"/>
          <w:szCs w:val="28"/>
          <w:lang w:val="uk-UA" w:eastAsia="uk-UA"/>
        </w:rPr>
        <w:t>.</w:t>
      </w:r>
      <w:r w:rsidRPr="005D1F64">
        <w:rPr>
          <w:b/>
          <w:bCs/>
          <w:sz w:val="28"/>
          <w:szCs w:val="28"/>
          <w:lang w:val="uk-UA" w:eastAsia="uk-UA"/>
        </w:rPr>
        <w:t xml:space="preserve"> </w:t>
      </w:r>
      <w:r w:rsidRPr="005D1F64">
        <w:rPr>
          <w:sz w:val="28"/>
          <w:szCs w:val="28"/>
          <w:lang w:val="uk-UA" w:eastAsia="uk-UA"/>
        </w:rPr>
        <w:t>– Рукопис.</w:t>
      </w:r>
    </w:p>
    <w:p w14:paraId="2D529721" w14:textId="77777777" w:rsidR="00914563" w:rsidRPr="005D1F64" w:rsidRDefault="00914563" w:rsidP="00BD17BF">
      <w:pPr>
        <w:widowControl/>
        <w:adjustRightInd/>
        <w:spacing w:line="240" w:lineRule="auto"/>
        <w:textAlignment w:val="auto"/>
        <w:rPr>
          <w:color w:val="000000"/>
          <w:sz w:val="28"/>
          <w:szCs w:val="28"/>
          <w:lang w:val="uk-UA" w:eastAsia="uk-UA"/>
        </w:rPr>
      </w:pPr>
    </w:p>
    <w:p w14:paraId="0298728D" w14:textId="2EE9FA01" w:rsidR="005D5FE6" w:rsidRDefault="009C3D62" w:rsidP="00914563">
      <w:pPr>
        <w:widowControl/>
        <w:adjustRightInd/>
        <w:spacing w:line="360" w:lineRule="auto"/>
        <w:ind w:firstLine="709"/>
        <w:textAlignment w:val="auto"/>
        <w:rPr>
          <w:color w:val="000000"/>
          <w:sz w:val="28"/>
          <w:szCs w:val="28"/>
          <w:lang w:val="uk-UA" w:eastAsia="uk-UA"/>
        </w:rPr>
      </w:pPr>
      <w:r>
        <w:rPr>
          <w:color w:val="000000"/>
          <w:sz w:val="28"/>
          <w:szCs w:val="28"/>
          <w:lang w:val="uk-UA" w:eastAsia="uk-UA"/>
        </w:rPr>
        <w:t>Бакалаврська</w:t>
      </w:r>
      <w:r w:rsidR="00F733DF">
        <w:rPr>
          <w:color w:val="000000"/>
          <w:sz w:val="28"/>
          <w:szCs w:val="28"/>
          <w:lang w:val="uk-UA" w:eastAsia="uk-UA"/>
        </w:rPr>
        <w:t xml:space="preserve"> робота на здобуття ступеня бакалавра за спеціальність 281 Публічне управління та адміністрування. Хмельницький університет у правління та права імені Леоніда Юзькова. Кафедра публічного управління та адміністрування</w:t>
      </w:r>
      <w:r w:rsidR="00F13433">
        <w:rPr>
          <w:color w:val="000000"/>
          <w:sz w:val="28"/>
          <w:szCs w:val="28"/>
          <w:lang w:val="uk-UA" w:eastAsia="uk-UA"/>
        </w:rPr>
        <w:t xml:space="preserve">. Хмельницький, 2024. - </w:t>
      </w:r>
      <w:r w:rsidR="00F733DF">
        <w:rPr>
          <w:color w:val="000000"/>
          <w:sz w:val="28"/>
          <w:szCs w:val="28"/>
          <w:lang w:val="uk-UA" w:eastAsia="uk-UA"/>
        </w:rPr>
        <w:t xml:space="preserve"> </w:t>
      </w:r>
      <w:r w:rsidR="00F13433">
        <w:rPr>
          <w:color w:val="000000"/>
          <w:sz w:val="28"/>
          <w:szCs w:val="28"/>
          <w:lang w:val="uk-UA" w:eastAsia="uk-UA"/>
        </w:rPr>
        <w:t xml:space="preserve">47 с., 4 табл., список використаних джерел із </w:t>
      </w:r>
      <w:r w:rsidR="00914563">
        <w:rPr>
          <w:color w:val="000000"/>
          <w:sz w:val="28"/>
          <w:szCs w:val="28"/>
          <w:lang w:val="uk-UA" w:eastAsia="uk-UA"/>
        </w:rPr>
        <w:t xml:space="preserve">52 </w:t>
      </w:r>
      <w:r w:rsidR="00F13433">
        <w:rPr>
          <w:color w:val="000000"/>
          <w:sz w:val="28"/>
          <w:szCs w:val="28"/>
          <w:lang w:val="uk-UA" w:eastAsia="uk-UA"/>
        </w:rPr>
        <w:t xml:space="preserve">найменувань три </w:t>
      </w:r>
      <w:r>
        <w:rPr>
          <w:color w:val="000000"/>
          <w:sz w:val="28"/>
          <w:szCs w:val="28"/>
          <w:lang w:val="uk-UA" w:eastAsia="uk-UA"/>
        </w:rPr>
        <w:t>розділам</w:t>
      </w:r>
      <w:r w:rsidR="00F13433">
        <w:rPr>
          <w:color w:val="000000"/>
          <w:sz w:val="28"/>
          <w:szCs w:val="28"/>
          <w:lang w:val="uk-UA" w:eastAsia="uk-UA"/>
        </w:rPr>
        <w:t xml:space="preserve"> ,</w:t>
      </w:r>
      <w:r w:rsidR="00914563">
        <w:rPr>
          <w:color w:val="000000"/>
          <w:sz w:val="28"/>
          <w:szCs w:val="28"/>
          <w:lang w:val="uk-UA" w:eastAsia="uk-UA"/>
        </w:rPr>
        <w:t>6 підрозділів.</w:t>
      </w:r>
    </w:p>
    <w:p w14:paraId="1A686762" w14:textId="112EB18A" w:rsidR="00914563" w:rsidRDefault="00914563" w:rsidP="00914563">
      <w:pPr>
        <w:widowControl/>
        <w:adjustRightInd/>
        <w:spacing w:line="360" w:lineRule="auto"/>
        <w:ind w:firstLine="709"/>
        <w:textAlignment w:val="auto"/>
        <w:rPr>
          <w:color w:val="000000"/>
          <w:sz w:val="28"/>
          <w:szCs w:val="28"/>
          <w:lang w:val="uk-UA" w:eastAsia="uk-UA"/>
        </w:rPr>
      </w:pPr>
      <w:r>
        <w:rPr>
          <w:color w:val="000000"/>
          <w:sz w:val="28"/>
          <w:szCs w:val="28"/>
          <w:lang w:val="uk-UA" w:eastAsia="uk-UA"/>
        </w:rPr>
        <w:t>Бакалаврська робота присвячена темі мотивації державного службовця у службовій діяльності, теоретичним засадам питання, видам мотивації та різноманітним</w:t>
      </w:r>
      <w:r w:rsidR="000738F2">
        <w:rPr>
          <w:color w:val="000000"/>
          <w:sz w:val="28"/>
          <w:szCs w:val="28"/>
          <w:lang w:val="uk-UA" w:eastAsia="uk-UA"/>
        </w:rPr>
        <w:t xml:space="preserve"> теоріям мотивації, запозиченням успішних практик з міжнародного досвіду аналізу сучасного стану в Україні та шляхам вдосконалення системи мотивації державних службовців. Окрема увага приділена проходженню переддипломної практики в </w:t>
      </w:r>
      <w:proofErr w:type="spellStart"/>
      <w:r w:rsidR="000738F2">
        <w:rPr>
          <w:color w:val="000000"/>
          <w:sz w:val="28"/>
          <w:szCs w:val="28"/>
          <w:lang w:val="uk-UA" w:eastAsia="uk-UA"/>
        </w:rPr>
        <w:t>Держаудитслужбі</w:t>
      </w:r>
      <w:proofErr w:type="spellEnd"/>
      <w:r w:rsidR="000738F2">
        <w:rPr>
          <w:color w:val="000000"/>
          <w:sz w:val="28"/>
          <w:szCs w:val="28"/>
          <w:lang w:val="uk-UA" w:eastAsia="uk-UA"/>
        </w:rPr>
        <w:t xml:space="preserve"> Хмельницької</w:t>
      </w:r>
      <w:r w:rsidR="00380CE3">
        <w:rPr>
          <w:color w:val="000000"/>
          <w:sz w:val="28"/>
          <w:szCs w:val="28"/>
          <w:lang w:val="uk-UA" w:eastAsia="uk-UA"/>
        </w:rPr>
        <w:t xml:space="preserve"> області, та рекомендаціям щодо покращення систем мотивації в даній установі.</w:t>
      </w:r>
    </w:p>
    <w:p w14:paraId="547590B8" w14:textId="68010EB2" w:rsidR="005D5FE6" w:rsidRPr="00380CE3" w:rsidRDefault="00380CE3" w:rsidP="00380CE3">
      <w:pPr>
        <w:widowControl/>
        <w:adjustRightInd/>
        <w:spacing w:line="360" w:lineRule="auto"/>
        <w:ind w:firstLine="709"/>
        <w:textAlignment w:val="auto"/>
        <w:rPr>
          <w:color w:val="000000"/>
          <w:sz w:val="28"/>
          <w:szCs w:val="28"/>
          <w:lang w:val="uk-UA" w:eastAsia="uk-UA"/>
        </w:rPr>
      </w:pPr>
      <w:r>
        <w:rPr>
          <w:color w:val="000000"/>
          <w:sz w:val="28"/>
          <w:szCs w:val="28"/>
          <w:lang w:val="uk-UA" w:eastAsia="uk-UA"/>
        </w:rPr>
        <w:t>В даній роботі викладені ідеї дослідження основних процесів мотивації державних службовців в Україні.</w:t>
      </w:r>
    </w:p>
    <w:p w14:paraId="2818FCCB" w14:textId="3C826B22" w:rsidR="005D5FE6" w:rsidRPr="005D1F64" w:rsidRDefault="005D5FE6" w:rsidP="00BD17BF">
      <w:pPr>
        <w:widowControl/>
        <w:adjustRightInd/>
        <w:spacing w:line="360" w:lineRule="auto"/>
        <w:ind w:firstLine="709"/>
        <w:textAlignment w:val="auto"/>
        <w:rPr>
          <w:sz w:val="28"/>
          <w:szCs w:val="28"/>
          <w:u w:val="single"/>
          <w:lang w:val="uk-UA" w:eastAsia="uk-UA"/>
        </w:rPr>
      </w:pPr>
      <w:r w:rsidRPr="00380CE3">
        <w:rPr>
          <w:b/>
          <w:bCs/>
          <w:color w:val="000000"/>
          <w:sz w:val="28"/>
          <w:szCs w:val="28"/>
          <w:lang w:val="uk-UA" w:eastAsia="uk-UA"/>
        </w:rPr>
        <w:t>Ключові слова</w:t>
      </w:r>
      <w:r w:rsidRPr="00380CE3">
        <w:rPr>
          <w:color w:val="000000"/>
          <w:sz w:val="28"/>
          <w:szCs w:val="28"/>
          <w:lang w:val="uk-UA" w:eastAsia="uk-UA"/>
        </w:rPr>
        <w:t>:</w:t>
      </w:r>
      <w:r w:rsidRPr="00380CE3">
        <w:rPr>
          <w:sz w:val="28"/>
          <w:szCs w:val="28"/>
          <w:lang w:val="uk-UA" w:eastAsia="uk-UA"/>
        </w:rPr>
        <w:t xml:space="preserve"> </w:t>
      </w:r>
      <w:r w:rsidR="007034B2" w:rsidRPr="00380CE3">
        <w:rPr>
          <w:sz w:val="28"/>
          <w:szCs w:val="28"/>
          <w:lang w:val="uk-UA" w:eastAsia="uk-UA"/>
        </w:rPr>
        <w:t>"мотивація державного службовця", "теорії мотивації", "міжнародний досвід", "діагностика мотивації", "удосконалення мотивації", "система стимулів", "службова</w:t>
      </w:r>
      <w:r w:rsidR="00226266" w:rsidRPr="00380CE3">
        <w:rPr>
          <w:sz w:val="28"/>
          <w:szCs w:val="28"/>
          <w:lang w:val="uk-UA" w:eastAsia="uk-UA"/>
        </w:rPr>
        <w:t xml:space="preserve"> діяльність", "державна служба".</w:t>
      </w:r>
    </w:p>
    <w:p w14:paraId="61A6AE4B" w14:textId="77777777" w:rsidR="005D5FE6" w:rsidRPr="005D1F64" w:rsidRDefault="005D5FE6" w:rsidP="00BD17BF">
      <w:pPr>
        <w:widowControl/>
        <w:adjustRightInd/>
        <w:spacing w:line="240" w:lineRule="auto"/>
        <w:jc w:val="left"/>
        <w:textAlignment w:val="auto"/>
        <w:rPr>
          <w:b/>
          <w:bCs/>
          <w:sz w:val="28"/>
          <w:szCs w:val="28"/>
          <w:lang w:val="uk-UA" w:eastAsia="uk-UA"/>
        </w:rPr>
      </w:pPr>
      <w:r w:rsidRPr="005D1F64">
        <w:rPr>
          <w:b/>
          <w:bCs/>
          <w:sz w:val="28"/>
          <w:szCs w:val="28"/>
          <w:lang w:val="uk-UA" w:eastAsia="uk-UA"/>
        </w:rPr>
        <w:br w:type="page"/>
      </w:r>
    </w:p>
    <w:p w14:paraId="52795613" w14:textId="77777777" w:rsidR="005D5FE6" w:rsidRPr="001F5637" w:rsidRDefault="005D5FE6" w:rsidP="00BD17BF">
      <w:pPr>
        <w:widowControl/>
        <w:adjustRightInd/>
        <w:spacing w:line="360" w:lineRule="auto"/>
        <w:jc w:val="center"/>
        <w:textAlignment w:val="auto"/>
        <w:rPr>
          <w:b/>
          <w:bCs/>
          <w:sz w:val="28"/>
          <w:szCs w:val="28"/>
          <w:lang w:val="uk-UA" w:eastAsia="uk-UA"/>
        </w:rPr>
      </w:pPr>
      <w:r w:rsidRPr="001F5637">
        <w:rPr>
          <w:b/>
          <w:bCs/>
          <w:sz w:val="28"/>
          <w:szCs w:val="28"/>
          <w:lang w:val="uk-UA" w:eastAsia="uk-UA"/>
        </w:rPr>
        <w:lastRenderedPageBreak/>
        <w:t>ANNOTATION</w:t>
      </w:r>
    </w:p>
    <w:p w14:paraId="311C7818" w14:textId="77777777" w:rsidR="001F5637" w:rsidRPr="001F5637" w:rsidRDefault="001F5637" w:rsidP="001F5637">
      <w:pPr>
        <w:widowControl/>
        <w:adjustRightInd/>
        <w:spacing w:line="360" w:lineRule="auto"/>
        <w:ind w:firstLine="709"/>
        <w:textAlignment w:val="auto"/>
        <w:rPr>
          <w:sz w:val="28"/>
          <w:szCs w:val="28"/>
          <w:lang w:val="uk-UA" w:eastAsia="uk-UA"/>
        </w:rPr>
      </w:pPr>
      <w:proofErr w:type="spellStart"/>
      <w:r w:rsidRPr="001F5637">
        <w:rPr>
          <w:sz w:val="28"/>
          <w:szCs w:val="28"/>
          <w:lang w:val="uk-UA" w:eastAsia="uk-UA"/>
        </w:rPr>
        <w:t>Bachelor's</w:t>
      </w:r>
      <w:proofErr w:type="spellEnd"/>
      <w:r w:rsidRPr="001F5637">
        <w:rPr>
          <w:sz w:val="28"/>
          <w:szCs w:val="28"/>
          <w:lang w:val="uk-UA" w:eastAsia="uk-UA"/>
        </w:rPr>
        <w:t xml:space="preserve"> </w:t>
      </w:r>
      <w:proofErr w:type="spellStart"/>
      <w:r w:rsidRPr="001F5637">
        <w:rPr>
          <w:sz w:val="28"/>
          <w:szCs w:val="28"/>
          <w:lang w:val="uk-UA" w:eastAsia="uk-UA"/>
        </w:rPr>
        <w:t>degree</w:t>
      </w:r>
      <w:proofErr w:type="spellEnd"/>
      <w:r w:rsidRPr="001F5637">
        <w:rPr>
          <w:sz w:val="28"/>
          <w:szCs w:val="28"/>
          <w:lang w:val="uk-UA" w:eastAsia="uk-UA"/>
        </w:rPr>
        <w:t xml:space="preserve"> </w:t>
      </w:r>
      <w:proofErr w:type="spellStart"/>
      <w:r w:rsidRPr="001F5637">
        <w:rPr>
          <w:sz w:val="28"/>
          <w:szCs w:val="28"/>
          <w:lang w:val="uk-UA" w:eastAsia="uk-UA"/>
        </w:rPr>
        <w:t>thesis</w:t>
      </w:r>
      <w:proofErr w:type="spellEnd"/>
      <w:r w:rsidRPr="001F5637">
        <w:rPr>
          <w:sz w:val="28"/>
          <w:szCs w:val="28"/>
          <w:lang w:val="uk-UA" w:eastAsia="uk-UA"/>
        </w:rPr>
        <w:t xml:space="preserve"> </w:t>
      </w:r>
      <w:proofErr w:type="spellStart"/>
      <w:r w:rsidRPr="001F5637">
        <w:rPr>
          <w:sz w:val="28"/>
          <w:szCs w:val="28"/>
          <w:lang w:val="uk-UA" w:eastAsia="uk-UA"/>
        </w:rPr>
        <w:t>in</w:t>
      </w:r>
      <w:proofErr w:type="spellEnd"/>
      <w:r w:rsidRPr="001F5637">
        <w:rPr>
          <w:sz w:val="28"/>
          <w:szCs w:val="28"/>
          <w:lang w:val="uk-UA" w:eastAsia="uk-UA"/>
        </w:rPr>
        <w:t xml:space="preserve"> </w:t>
      </w:r>
      <w:proofErr w:type="spellStart"/>
      <w:r w:rsidRPr="001F5637">
        <w:rPr>
          <w:sz w:val="28"/>
          <w:szCs w:val="28"/>
          <w:lang w:val="uk-UA" w:eastAsia="uk-UA"/>
        </w:rPr>
        <w:t>specialty</w:t>
      </w:r>
      <w:proofErr w:type="spellEnd"/>
      <w:r w:rsidRPr="001F5637">
        <w:rPr>
          <w:sz w:val="28"/>
          <w:szCs w:val="28"/>
          <w:lang w:val="uk-UA" w:eastAsia="uk-UA"/>
        </w:rPr>
        <w:t xml:space="preserve"> 281 </w:t>
      </w:r>
      <w:proofErr w:type="spellStart"/>
      <w:r w:rsidRPr="001F5637">
        <w:rPr>
          <w:sz w:val="28"/>
          <w:szCs w:val="28"/>
          <w:lang w:val="uk-UA" w:eastAsia="uk-UA"/>
        </w:rPr>
        <w:t>State</w:t>
      </w:r>
      <w:proofErr w:type="spellEnd"/>
      <w:r w:rsidRPr="001F5637">
        <w:rPr>
          <w:sz w:val="28"/>
          <w:szCs w:val="28"/>
          <w:lang w:val="uk-UA" w:eastAsia="uk-UA"/>
        </w:rPr>
        <w:t xml:space="preserve"> </w:t>
      </w:r>
      <w:proofErr w:type="spellStart"/>
      <w:r w:rsidRPr="001F5637">
        <w:rPr>
          <w:sz w:val="28"/>
          <w:szCs w:val="28"/>
          <w:lang w:val="uk-UA" w:eastAsia="uk-UA"/>
        </w:rPr>
        <w:t>Government</w:t>
      </w:r>
      <w:proofErr w:type="spellEnd"/>
      <w:r w:rsidRPr="001F5637">
        <w:rPr>
          <w:sz w:val="28"/>
          <w:szCs w:val="28"/>
          <w:lang w:val="uk-UA" w:eastAsia="uk-UA"/>
        </w:rPr>
        <w:t xml:space="preserve"> </w:t>
      </w:r>
      <w:proofErr w:type="spellStart"/>
      <w:r w:rsidRPr="001F5637">
        <w:rPr>
          <w:sz w:val="28"/>
          <w:szCs w:val="28"/>
          <w:lang w:val="uk-UA" w:eastAsia="uk-UA"/>
        </w:rPr>
        <w:t>and</w:t>
      </w:r>
      <w:proofErr w:type="spellEnd"/>
      <w:r w:rsidRPr="001F5637">
        <w:rPr>
          <w:sz w:val="28"/>
          <w:szCs w:val="28"/>
          <w:lang w:val="uk-UA" w:eastAsia="uk-UA"/>
        </w:rPr>
        <w:t xml:space="preserve"> </w:t>
      </w:r>
      <w:proofErr w:type="spellStart"/>
      <w:r w:rsidRPr="001F5637">
        <w:rPr>
          <w:sz w:val="28"/>
          <w:szCs w:val="28"/>
          <w:lang w:val="uk-UA" w:eastAsia="uk-UA"/>
        </w:rPr>
        <w:t>Administration</w:t>
      </w:r>
      <w:proofErr w:type="spellEnd"/>
      <w:r w:rsidRPr="001F5637">
        <w:rPr>
          <w:sz w:val="28"/>
          <w:szCs w:val="28"/>
          <w:lang w:val="uk-UA" w:eastAsia="uk-UA"/>
        </w:rPr>
        <w:t xml:space="preserve">. </w:t>
      </w:r>
      <w:proofErr w:type="spellStart"/>
      <w:r w:rsidRPr="001F5637">
        <w:rPr>
          <w:sz w:val="28"/>
          <w:szCs w:val="28"/>
          <w:lang w:val="uk-UA" w:eastAsia="uk-UA"/>
        </w:rPr>
        <w:t>Khmelnytskyi</w:t>
      </w:r>
      <w:proofErr w:type="spellEnd"/>
      <w:r w:rsidRPr="001F5637">
        <w:rPr>
          <w:sz w:val="28"/>
          <w:szCs w:val="28"/>
          <w:lang w:val="uk-UA" w:eastAsia="uk-UA"/>
        </w:rPr>
        <w:t xml:space="preserve"> </w:t>
      </w:r>
      <w:proofErr w:type="spellStart"/>
      <w:r w:rsidRPr="001F5637">
        <w:rPr>
          <w:sz w:val="28"/>
          <w:szCs w:val="28"/>
          <w:lang w:val="uk-UA" w:eastAsia="uk-UA"/>
        </w:rPr>
        <w:t>University</w:t>
      </w:r>
      <w:proofErr w:type="spellEnd"/>
      <w:r w:rsidRPr="001F5637">
        <w:rPr>
          <w:sz w:val="28"/>
          <w:szCs w:val="28"/>
          <w:lang w:val="uk-UA" w:eastAsia="uk-UA"/>
        </w:rPr>
        <w:t xml:space="preserve"> </w:t>
      </w:r>
      <w:proofErr w:type="spellStart"/>
      <w:r w:rsidRPr="001F5637">
        <w:rPr>
          <w:sz w:val="28"/>
          <w:szCs w:val="28"/>
          <w:lang w:val="uk-UA" w:eastAsia="uk-UA"/>
        </w:rPr>
        <w:t>named</w:t>
      </w:r>
      <w:proofErr w:type="spellEnd"/>
      <w:r w:rsidRPr="001F5637">
        <w:rPr>
          <w:sz w:val="28"/>
          <w:szCs w:val="28"/>
          <w:lang w:val="uk-UA" w:eastAsia="uk-UA"/>
        </w:rPr>
        <w:t xml:space="preserve"> </w:t>
      </w:r>
      <w:proofErr w:type="spellStart"/>
      <w:r w:rsidRPr="001F5637">
        <w:rPr>
          <w:sz w:val="28"/>
          <w:szCs w:val="28"/>
          <w:lang w:val="uk-UA" w:eastAsia="uk-UA"/>
        </w:rPr>
        <w:t>after</w:t>
      </w:r>
      <w:proofErr w:type="spellEnd"/>
      <w:r w:rsidRPr="001F5637">
        <w:rPr>
          <w:sz w:val="28"/>
          <w:szCs w:val="28"/>
          <w:lang w:val="uk-UA" w:eastAsia="uk-UA"/>
        </w:rPr>
        <w:t xml:space="preserve"> </w:t>
      </w:r>
      <w:proofErr w:type="spellStart"/>
      <w:r w:rsidRPr="001F5637">
        <w:rPr>
          <w:sz w:val="28"/>
          <w:szCs w:val="28"/>
          <w:lang w:val="uk-UA" w:eastAsia="uk-UA"/>
        </w:rPr>
        <w:t>Leonid</w:t>
      </w:r>
      <w:proofErr w:type="spellEnd"/>
      <w:r w:rsidRPr="001F5637">
        <w:rPr>
          <w:sz w:val="28"/>
          <w:szCs w:val="28"/>
          <w:lang w:val="uk-UA" w:eastAsia="uk-UA"/>
        </w:rPr>
        <w:t xml:space="preserve"> </w:t>
      </w:r>
      <w:proofErr w:type="spellStart"/>
      <w:r w:rsidRPr="001F5637">
        <w:rPr>
          <w:sz w:val="28"/>
          <w:szCs w:val="28"/>
          <w:lang w:val="uk-UA" w:eastAsia="uk-UA"/>
        </w:rPr>
        <w:t>Yuzkov</w:t>
      </w:r>
      <w:proofErr w:type="spellEnd"/>
      <w:r w:rsidRPr="001F5637">
        <w:rPr>
          <w:sz w:val="28"/>
          <w:szCs w:val="28"/>
          <w:lang w:val="uk-UA" w:eastAsia="uk-UA"/>
        </w:rPr>
        <w:t xml:space="preserve">. </w:t>
      </w:r>
      <w:proofErr w:type="spellStart"/>
      <w:r w:rsidRPr="001F5637">
        <w:rPr>
          <w:sz w:val="28"/>
          <w:szCs w:val="28"/>
          <w:lang w:val="uk-UA" w:eastAsia="uk-UA"/>
        </w:rPr>
        <w:t>Department</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State</w:t>
      </w:r>
      <w:proofErr w:type="spellEnd"/>
      <w:r w:rsidRPr="001F5637">
        <w:rPr>
          <w:sz w:val="28"/>
          <w:szCs w:val="28"/>
          <w:lang w:val="uk-UA" w:eastAsia="uk-UA"/>
        </w:rPr>
        <w:t xml:space="preserve"> </w:t>
      </w:r>
      <w:proofErr w:type="spellStart"/>
      <w:r w:rsidRPr="001F5637">
        <w:rPr>
          <w:sz w:val="28"/>
          <w:szCs w:val="28"/>
          <w:lang w:val="uk-UA" w:eastAsia="uk-UA"/>
        </w:rPr>
        <w:t>Administration</w:t>
      </w:r>
      <w:proofErr w:type="spellEnd"/>
      <w:r w:rsidRPr="001F5637">
        <w:rPr>
          <w:sz w:val="28"/>
          <w:szCs w:val="28"/>
          <w:lang w:val="uk-UA" w:eastAsia="uk-UA"/>
        </w:rPr>
        <w:t xml:space="preserve"> </w:t>
      </w:r>
      <w:proofErr w:type="spellStart"/>
      <w:r w:rsidRPr="001F5637">
        <w:rPr>
          <w:sz w:val="28"/>
          <w:szCs w:val="28"/>
          <w:lang w:val="uk-UA" w:eastAsia="uk-UA"/>
        </w:rPr>
        <w:t>and</w:t>
      </w:r>
      <w:proofErr w:type="spellEnd"/>
      <w:r w:rsidRPr="001F5637">
        <w:rPr>
          <w:sz w:val="28"/>
          <w:szCs w:val="28"/>
          <w:lang w:val="uk-UA" w:eastAsia="uk-UA"/>
        </w:rPr>
        <w:t xml:space="preserve"> </w:t>
      </w:r>
      <w:proofErr w:type="spellStart"/>
      <w:r w:rsidRPr="001F5637">
        <w:rPr>
          <w:sz w:val="28"/>
          <w:szCs w:val="28"/>
          <w:lang w:val="uk-UA" w:eastAsia="uk-UA"/>
        </w:rPr>
        <w:t>Administration</w:t>
      </w:r>
      <w:proofErr w:type="spellEnd"/>
      <w:r w:rsidRPr="001F5637">
        <w:rPr>
          <w:sz w:val="28"/>
          <w:szCs w:val="28"/>
          <w:lang w:val="uk-UA" w:eastAsia="uk-UA"/>
        </w:rPr>
        <w:t xml:space="preserve">. </w:t>
      </w:r>
      <w:proofErr w:type="spellStart"/>
      <w:r w:rsidRPr="001F5637">
        <w:rPr>
          <w:sz w:val="28"/>
          <w:szCs w:val="28"/>
          <w:lang w:val="uk-UA" w:eastAsia="uk-UA"/>
        </w:rPr>
        <w:t>Khmelnytskyi</w:t>
      </w:r>
      <w:proofErr w:type="spellEnd"/>
      <w:r w:rsidRPr="001F5637">
        <w:rPr>
          <w:sz w:val="28"/>
          <w:szCs w:val="28"/>
          <w:lang w:val="uk-UA" w:eastAsia="uk-UA"/>
        </w:rPr>
        <w:t xml:space="preserve">, 2024. - 47 p., 4 </w:t>
      </w:r>
      <w:proofErr w:type="spellStart"/>
      <w:r w:rsidRPr="001F5637">
        <w:rPr>
          <w:sz w:val="28"/>
          <w:szCs w:val="28"/>
          <w:lang w:val="uk-UA" w:eastAsia="uk-UA"/>
        </w:rPr>
        <w:t>tables</w:t>
      </w:r>
      <w:proofErr w:type="spellEnd"/>
      <w:r w:rsidRPr="001F5637">
        <w:rPr>
          <w:sz w:val="28"/>
          <w:szCs w:val="28"/>
          <w:lang w:val="uk-UA" w:eastAsia="uk-UA"/>
        </w:rPr>
        <w:t xml:space="preserve">, a </w:t>
      </w:r>
      <w:proofErr w:type="spellStart"/>
      <w:r w:rsidRPr="001F5637">
        <w:rPr>
          <w:sz w:val="28"/>
          <w:szCs w:val="28"/>
          <w:lang w:val="uk-UA" w:eastAsia="uk-UA"/>
        </w:rPr>
        <w:t>list</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52 </w:t>
      </w:r>
      <w:proofErr w:type="spellStart"/>
      <w:r w:rsidRPr="001F5637">
        <w:rPr>
          <w:sz w:val="28"/>
          <w:szCs w:val="28"/>
          <w:lang w:val="uk-UA" w:eastAsia="uk-UA"/>
        </w:rPr>
        <w:t>sources</w:t>
      </w:r>
      <w:proofErr w:type="spellEnd"/>
      <w:r w:rsidRPr="001F5637">
        <w:rPr>
          <w:sz w:val="28"/>
          <w:szCs w:val="28"/>
          <w:lang w:val="uk-UA" w:eastAsia="uk-UA"/>
        </w:rPr>
        <w:t xml:space="preserve">, </w:t>
      </w:r>
      <w:proofErr w:type="spellStart"/>
      <w:r w:rsidRPr="001F5637">
        <w:rPr>
          <w:sz w:val="28"/>
          <w:szCs w:val="28"/>
          <w:lang w:val="uk-UA" w:eastAsia="uk-UA"/>
        </w:rPr>
        <w:t>including</w:t>
      </w:r>
      <w:proofErr w:type="spellEnd"/>
      <w:r w:rsidRPr="001F5637">
        <w:rPr>
          <w:sz w:val="28"/>
          <w:szCs w:val="28"/>
          <w:lang w:val="uk-UA" w:eastAsia="uk-UA"/>
        </w:rPr>
        <w:t xml:space="preserve"> </w:t>
      </w:r>
      <w:proofErr w:type="spellStart"/>
      <w:r w:rsidRPr="001F5637">
        <w:rPr>
          <w:sz w:val="28"/>
          <w:szCs w:val="28"/>
          <w:lang w:val="uk-UA" w:eastAsia="uk-UA"/>
        </w:rPr>
        <w:t>three</w:t>
      </w:r>
      <w:proofErr w:type="spellEnd"/>
      <w:r w:rsidRPr="001F5637">
        <w:rPr>
          <w:sz w:val="28"/>
          <w:szCs w:val="28"/>
          <w:lang w:val="uk-UA" w:eastAsia="uk-UA"/>
        </w:rPr>
        <w:t xml:space="preserve"> </w:t>
      </w:r>
      <w:proofErr w:type="spellStart"/>
      <w:r w:rsidRPr="001F5637">
        <w:rPr>
          <w:sz w:val="28"/>
          <w:szCs w:val="28"/>
          <w:lang w:val="uk-UA" w:eastAsia="uk-UA"/>
        </w:rPr>
        <w:t>sections</w:t>
      </w:r>
      <w:proofErr w:type="spellEnd"/>
      <w:r w:rsidRPr="001F5637">
        <w:rPr>
          <w:sz w:val="28"/>
          <w:szCs w:val="28"/>
          <w:lang w:val="uk-UA" w:eastAsia="uk-UA"/>
        </w:rPr>
        <w:t xml:space="preserve">, 6 </w:t>
      </w:r>
      <w:proofErr w:type="spellStart"/>
      <w:r w:rsidRPr="001F5637">
        <w:rPr>
          <w:sz w:val="28"/>
          <w:szCs w:val="28"/>
          <w:lang w:val="uk-UA" w:eastAsia="uk-UA"/>
        </w:rPr>
        <w:t>separated</w:t>
      </w:r>
      <w:proofErr w:type="spellEnd"/>
      <w:r w:rsidRPr="001F5637">
        <w:rPr>
          <w:sz w:val="28"/>
          <w:szCs w:val="28"/>
          <w:lang w:val="uk-UA" w:eastAsia="uk-UA"/>
        </w:rPr>
        <w:t>.</w:t>
      </w:r>
    </w:p>
    <w:p w14:paraId="6964FC5E" w14:textId="19C97AD8" w:rsidR="005D5FE6" w:rsidRPr="001F5637" w:rsidRDefault="001F5637" w:rsidP="001F5637">
      <w:pPr>
        <w:widowControl/>
        <w:adjustRightInd/>
        <w:spacing w:line="360" w:lineRule="auto"/>
        <w:ind w:firstLine="709"/>
        <w:textAlignment w:val="auto"/>
        <w:rPr>
          <w:b/>
          <w:bCs/>
          <w:color w:val="000000"/>
          <w:sz w:val="28"/>
          <w:szCs w:val="28"/>
          <w:lang w:val="uk-UA" w:eastAsia="uk-UA"/>
        </w:rPr>
      </w:pP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bachelor's</w:t>
      </w:r>
      <w:proofErr w:type="spellEnd"/>
      <w:r w:rsidRPr="001F5637">
        <w:rPr>
          <w:sz w:val="28"/>
          <w:szCs w:val="28"/>
          <w:lang w:val="uk-UA" w:eastAsia="uk-UA"/>
        </w:rPr>
        <w:t xml:space="preserve"> </w:t>
      </w:r>
      <w:proofErr w:type="spellStart"/>
      <w:r w:rsidRPr="001F5637">
        <w:rPr>
          <w:sz w:val="28"/>
          <w:szCs w:val="28"/>
          <w:lang w:val="uk-UA" w:eastAsia="uk-UA"/>
        </w:rPr>
        <w:t>work</w:t>
      </w:r>
      <w:proofErr w:type="spellEnd"/>
      <w:r w:rsidRPr="001F5637">
        <w:rPr>
          <w:sz w:val="28"/>
          <w:szCs w:val="28"/>
          <w:lang w:val="uk-UA" w:eastAsia="uk-UA"/>
        </w:rPr>
        <w:t xml:space="preserve"> </w:t>
      </w:r>
      <w:proofErr w:type="spellStart"/>
      <w:r w:rsidRPr="001F5637">
        <w:rPr>
          <w:sz w:val="28"/>
          <w:szCs w:val="28"/>
          <w:lang w:val="uk-UA" w:eastAsia="uk-UA"/>
        </w:rPr>
        <w:t>is</w:t>
      </w:r>
      <w:proofErr w:type="spellEnd"/>
      <w:r w:rsidRPr="001F5637">
        <w:rPr>
          <w:sz w:val="28"/>
          <w:szCs w:val="28"/>
          <w:lang w:val="uk-UA" w:eastAsia="uk-UA"/>
        </w:rPr>
        <w:t xml:space="preserve"> </w:t>
      </w:r>
      <w:proofErr w:type="spellStart"/>
      <w:r w:rsidRPr="001F5637">
        <w:rPr>
          <w:sz w:val="28"/>
          <w:szCs w:val="28"/>
          <w:lang w:val="uk-UA" w:eastAsia="uk-UA"/>
        </w:rPr>
        <w:t>devoted</w:t>
      </w:r>
      <w:proofErr w:type="spellEnd"/>
      <w:r w:rsidRPr="001F5637">
        <w:rPr>
          <w:sz w:val="28"/>
          <w:szCs w:val="28"/>
          <w:lang w:val="uk-UA" w:eastAsia="uk-UA"/>
        </w:rPr>
        <w:t xml:space="preserve"> </w:t>
      </w:r>
      <w:proofErr w:type="spellStart"/>
      <w:r w:rsidRPr="001F5637">
        <w:rPr>
          <w:sz w:val="28"/>
          <w:szCs w:val="28"/>
          <w:lang w:val="uk-UA" w:eastAsia="uk-UA"/>
        </w:rPr>
        <w:t>to</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motivation</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state</w:t>
      </w:r>
      <w:proofErr w:type="spellEnd"/>
      <w:r w:rsidRPr="001F5637">
        <w:rPr>
          <w:sz w:val="28"/>
          <w:szCs w:val="28"/>
          <w:lang w:val="uk-UA" w:eastAsia="uk-UA"/>
        </w:rPr>
        <w:t xml:space="preserve"> </w:t>
      </w:r>
      <w:proofErr w:type="spellStart"/>
      <w:r w:rsidRPr="001F5637">
        <w:rPr>
          <w:sz w:val="28"/>
          <w:szCs w:val="28"/>
          <w:lang w:val="uk-UA" w:eastAsia="uk-UA"/>
        </w:rPr>
        <w:t>system</w:t>
      </w:r>
      <w:proofErr w:type="spellEnd"/>
      <w:r w:rsidRPr="001F5637">
        <w:rPr>
          <w:sz w:val="28"/>
          <w:szCs w:val="28"/>
          <w:lang w:val="uk-UA" w:eastAsia="uk-UA"/>
        </w:rPr>
        <w:t xml:space="preserve"> </w:t>
      </w:r>
      <w:proofErr w:type="spellStart"/>
      <w:r w:rsidRPr="001F5637">
        <w:rPr>
          <w:sz w:val="28"/>
          <w:szCs w:val="28"/>
          <w:lang w:val="uk-UA" w:eastAsia="uk-UA"/>
        </w:rPr>
        <w:t>in</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field</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service</w:t>
      </w:r>
      <w:proofErr w:type="spellEnd"/>
      <w:r w:rsidRPr="001F5637">
        <w:rPr>
          <w:sz w:val="28"/>
          <w:szCs w:val="28"/>
          <w:lang w:val="uk-UA" w:eastAsia="uk-UA"/>
        </w:rPr>
        <w:t xml:space="preserve"> </w:t>
      </w:r>
      <w:proofErr w:type="spellStart"/>
      <w:r w:rsidRPr="001F5637">
        <w:rPr>
          <w:sz w:val="28"/>
          <w:szCs w:val="28"/>
          <w:lang w:val="uk-UA" w:eastAsia="uk-UA"/>
        </w:rPr>
        <w:t>activity</w:t>
      </w:r>
      <w:proofErr w:type="spellEnd"/>
      <w:r w:rsidRPr="001F5637">
        <w:rPr>
          <w:sz w:val="28"/>
          <w:szCs w:val="28"/>
          <w:lang w:val="uk-UA" w:eastAsia="uk-UA"/>
        </w:rPr>
        <w:t xml:space="preserve">, </w:t>
      </w:r>
      <w:proofErr w:type="spellStart"/>
      <w:r w:rsidRPr="001F5637">
        <w:rPr>
          <w:sz w:val="28"/>
          <w:szCs w:val="28"/>
          <w:lang w:val="uk-UA" w:eastAsia="uk-UA"/>
        </w:rPr>
        <w:t>theoretical</w:t>
      </w:r>
      <w:proofErr w:type="spellEnd"/>
      <w:r w:rsidRPr="001F5637">
        <w:rPr>
          <w:sz w:val="28"/>
          <w:szCs w:val="28"/>
          <w:lang w:val="uk-UA" w:eastAsia="uk-UA"/>
        </w:rPr>
        <w:t xml:space="preserve"> </w:t>
      </w:r>
      <w:proofErr w:type="spellStart"/>
      <w:r w:rsidRPr="001F5637">
        <w:rPr>
          <w:sz w:val="28"/>
          <w:szCs w:val="28"/>
          <w:lang w:val="uk-UA" w:eastAsia="uk-UA"/>
        </w:rPr>
        <w:t>notes</w:t>
      </w:r>
      <w:proofErr w:type="spellEnd"/>
      <w:r w:rsidRPr="001F5637">
        <w:rPr>
          <w:sz w:val="28"/>
          <w:szCs w:val="28"/>
          <w:lang w:val="uk-UA" w:eastAsia="uk-UA"/>
        </w:rPr>
        <w:t xml:space="preserve"> </w:t>
      </w:r>
      <w:proofErr w:type="spellStart"/>
      <w:r w:rsidRPr="001F5637">
        <w:rPr>
          <w:sz w:val="28"/>
          <w:szCs w:val="28"/>
          <w:lang w:val="uk-UA" w:eastAsia="uk-UA"/>
        </w:rPr>
        <w:t>on</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issue</w:t>
      </w:r>
      <w:proofErr w:type="spellEnd"/>
      <w:r w:rsidRPr="001F5637">
        <w:rPr>
          <w:sz w:val="28"/>
          <w:szCs w:val="28"/>
          <w:lang w:val="uk-UA" w:eastAsia="uk-UA"/>
        </w:rPr>
        <w:t xml:space="preserve">, </w:t>
      </w:r>
      <w:proofErr w:type="spellStart"/>
      <w:r w:rsidRPr="001F5637">
        <w:rPr>
          <w:sz w:val="28"/>
          <w:szCs w:val="28"/>
          <w:lang w:val="uk-UA" w:eastAsia="uk-UA"/>
        </w:rPr>
        <w:t>types</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motivation</w:t>
      </w:r>
      <w:proofErr w:type="spellEnd"/>
      <w:r w:rsidRPr="001F5637">
        <w:rPr>
          <w:sz w:val="28"/>
          <w:szCs w:val="28"/>
          <w:lang w:val="uk-UA" w:eastAsia="uk-UA"/>
        </w:rPr>
        <w:t xml:space="preserve"> </w:t>
      </w:r>
      <w:proofErr w:type="spellStart"/>
      <w:r w:rsidRPr="001F5637">
        <w:rPr>
          <w:sz w:val="28"/>
          <w:szCs w:val="28"/>
          <w:lang w:val="uk-UA" w:eastAsia="uk-UA"/>
        </w:rPr>
        <w:t>and</w:t>
      </w:r>
      <w:proofErr w:type="spellEnd"/>
      <w:r w:rsidRPr="001F5637">
        <w:rPr>
          <w:sz w:val="28"/>
          <w:szCs w:val="28"/>
          <w:lang w:val="uk-UA" w:eastAsia="uk-UA"/>
        </w:rPr>
        <w:t xml:space="preserve"> </w:t>
      </w:r>
      <w:proofErr w:type="spellStart"/>
      <w:r w:rsidRPr="001F5637">
        <w:rPr>
          <w:sz w:val="28"/>
          <w:szCs w:val="28"/>
          <w:lang w:val="uk-UA" w:eastAsia="uk-UA"/>
        </w:rPr>
        <w:t>various</w:t>
      </w:r>
      <w:proofErr w:type="spellEnd"/>
      <w:r w:rsidRPr="001F5637">
        <w:rPr>
          <w:sz w:val="28"/>
          <w:szCs w:val="28"/>
          <w:lang w:val="uk-UA" w:eastAsia="uk-UA"/>
        </w:rPr>
        <w:t xml:space="preserve"> </w:t>
      </w:r>
      <w:proofErr w:type="spellStart"/>
      <w:r w:rsidRPr="001F5637">
        <w:rPr>
          <w:sz w:val="28"/>
          <w:szCs w:val="28"/>
          <w:lang w:val="uk-UA" w:eastAsia="uk-UA"/>
        </w:rPr>
        <w:t>theories</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motivation</w:t>
      </w:r>
      <w:proofErr w:type="spellEnd"/>
      <w:r w:rsidRPr="001F5637">
        <w:rPr>
          <w:sz w:val="28"/>
          <w:szCs w:val="28"/>
          <w:lang w:val="uk-UA" w:eastAsia="uk-UA"/>
        </w:rPr>
        <w:t xml:space="preserve">, </w:t>
      </w:r>
      <w:proofErr w:type="spellStart"/>
      <w:r w:rsidRPr="001F5637">
        <w:rPr>
          <w:sz w:val="28"/>
          <w:szCs w:val="28"/>
          <w:lang w:val="uk-UA" w:eastAsia="uk-UA"/>
        </w:rPr>
        <w:t>laid</w:t>
      </w:r>
      <w:proofErr w:type="spellEnd"/>
      <w:r w:rsidRPr="001F5637">
        <w:rPr>
          <w:sz w:val="28"/>
          <w:szCs w:val="28"/>
          <w:lang w:val="uk-UA" w:eastAsia="uk-UA"/>
        </w:rPr>
        <w:t xml:space="preserve"> </w:t>
      </w:r>
      <w:proofErr w:type="spellStart"/>
      <w:r w:rsidRPr="001F5637">
        <w:rPr>
          <w:sz w:val="28"/>
          <w:szCs w:val="28"/>
          <w:lang w:val="uk-UA" w:eastAsia="uk-UA"/>
        </w:rPr>
        <w:t>down</w:t>
      </w:r>
      <w:proofErr w:type="spellEnd"/>
      <w:r w:rsidRPr="001F5637">
        <w:rPr>
          <w:sz w:val="28"/>
          <w:szCs w:val="28"/>
          <w:lang w:val="uk-UA" w:eastAsia="uk-UA"/>
        </w:rPr>
        <w:t xml:space="preserve"> </w:t>
      </w:r>
      <w:proofErr w:type="spellStart"/>
      <w:r w:rsidRPr="001F5637">
        <w:rPr>
          <w:sz w:val="28"/>
          <w:szCs w:val="28"/>
          <w:lang w:val="uk-UA" w:eastAsia="uk-UA"/>
        </w:rPr>
        <w:t>in</w:t>
      </w:r>
      <w:proofErr w:type="spellEnd"/>
      <w:r w:rsidRPr="001F5637">
        <w:rPr>
          <w:sz w:val="28"/>
          <w:szCs w:val="28"/>
          <w:lang w:val="uk-UA" w:eastAsia="uk-UA"/>
        </w:rPr>
        <w:t xml:space="preserve"> </w:t>
      </w:r>
      <w:proofErr w:type="spellStart"/>
      <w:r w:rsidRPr="001F5637">
        <w:rPr>
          <w:sz w:val="28"/>
          <w:szCs w:val="28"/>
          <w:lang w:val="uk-UA" w:eastAsia="uk-UA"/>
        </w:rPr>
        <w:t>successful</w:t>
      </w:r>
      <w:proofErr w:type="spellEnd"/>
      <w:r w:rsidRPr="001F5637">
        <w:rPr>
          <w:sz w:val="28"/>
          <w:szCs w:val="28"/>
          <w:lang w:val="uk-UA" w:eastAsia="uk-UA"/>
        </w:rPr>
        <w:t xml:space="preserve"> </w:t>
      </w:r>
      <w:proofErr w:type="spellStart"/>
      <w:r w:rsidRPr="001F5637">
        <w:rPr>
          <w:sz w:val="28"/>
          <w:szCs w:val="28"/>
          <w:lang w:val="uk-UA" w:eastAsia="uk-UA"/>
        </w:rPr>
        <w:t>practices</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international</w:t>
      </w:r>
      <w:proofErr w:type="spellEnd"/>
      <w:r w:rsidRPr="001F5637">
        <w:rPr>
          <w:sz w:val="28"/>
          <w:szCs w:val="28"/>
          <w:lang w:val="uk-UA" w:eastAsia="uk-UA"/>
        </w:rPr>
        <w:t xml:space="preserve"> </w:t>
      </w:r>
      <w:proofErr w:type="spellStart"/>
      <w:r w:rsidRPr="001F5637">
        <w:rPr>
          <w:sz w:val="28"/>
          <w:szCs w:val="28"/>
          <w:lang w:val="uk-UA" w:eastAsia="uk-UA"/>
        </w:rPr>
        <w:t>study</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analysis</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current</w:t>
      </w:r>
      <w:proofErr w:type="spellEnd"/>
      <w:r w:rsidRPr="001F5637">
        <w:rPr>
          <w:sz w:val="28"/>
          <w:szCs w:val="28"/>
          <w:lang w:val="uk-UA" w:eastAsia="uk-UA"/>
        </w:rPr>
        <w:t xml:space="preserve"> </w:t>
      </w:r>
      <w:proofErr w:type="spellStart"/>
      <w:r w:rsidRPr="001F5637">
        <w:rPr>
          <w:sz w:val="28"/>
          <w:szCs w:val="28"/>
          <w:lang w:val="uk-UA" w:eastAsia="uk-UA"/>
        </w:rPr>
        <w:t>state</w:t>
      </w:r>
      <w:proofErr w:type="spellEnd"/>
      <w:r w:rsidRPr="001F5637">
        <w:rPr>
          <w:sz w:val="28"/>
          <w:szCs w:val="28"/>
          <w:lang w:val="uk-UA" w:eastAsia="uk-UA"/>
        </w:rPr>
        <w:t xml:space="preserve"> </w:t>
      </w:r>
      <w:proofErr w:type="spellStart"/>
      <w:r w:rsidRPr="001F5637">
        <w:rPr>
          <w:sz w:val="28"/>
          <w:szCs w:val="28"/>
          <w:lang w:val="uk-UA" w:eastAsia="uk-UA"/>
        </w:rPr>
        <w:t>in</w:t>
      </w:r>
      <w:proofErr w:type="spellEnd"/>
      <w:r w:rsidRPr="001F5637">
        <w:rPr>
          <w:sz w:val="28"/>
          <w:szCs w:val="28"/>
          <w:lang w:val="uk-UA" w:eastAsia="uk-UA"/>
        </w:rPr>
        <w:t xml:space="preserve"> </w:t>
      </w:r>
      <w:proofErr w:type="spellStart"/>
      <w:r w:rsidRPr="001F5637">
        <w:rPr>
          <w:sz w:val="28"/>
          <w:szCs w:val="28"/>
          <w:lang w:val="uk-UA" w:eastAsia="uk-UA"/>
        </w:rPr>
        <w:t>Ukraine</w:t>
      </w:r>
      <w:proofErr w:type="spellEnd"/>
      <w:r w:rsidRPr="001F5637">
        <w:rPr>
          <w:sz w:val="28"/>
          <w:szCs w:val="28"/>
          <w:lang w:val="uk-UA" w:eastAsia="uk-UA"/>
        </w:rPr>
        <w:t xml:space="preserve"> </w:t>
      </w:r>
      <w:proofErr w:type="spellStart"/>
      <w:r w:rsidRPr="001F5637">
        <w:rPr>
          <w:sz w:val="28"/>
          <w:szCs w:val="28"/>
          <w:lang w:val="uk-UA" w:eastAsia="uk-UA"/>
        </w:rPr>
        <w:t>and</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way</w:t>
      </w:r>
      <w:proofErr w:type="spellEnd"/>
      <w:r w:rsidRPr="001F5637">
        <w:rPr>
          <w:sz w:val="28"/>
          <w:szCs w:val="28"/>
          <w:lang w:val="uk-UA" w:eastAsia="uk-UA"/>
        </w:rPr>
        <w:t xml:space="preserve"> </w:t>
      </w:r>
      <w:proofErr w:type="spellStart"/>
      <w:r w:rsidRPr="001F5637">
        <w:rPr>
          <w:sz w:val="28"/>
          <w:szCs w:val="28"/>
          <w:lang w:val="uk-UA" w:eastAsia="uk-UA"/>
        </w:rPr>
        <w:t>to</w:t>
      </w:r>
      <w:proofErr w:type="spellEnd"/>
      <w:r w:rsidRPr="001F5637">
        <w:rPr>
          <w:sz w:val="28"/>
          <w:szCs w:val="28"/>
          <w:lang w:val="uk-UA" w:eastAsia="uk-UA"/>
        </w:rPr>
        <w:t xml:space="preserve"> </w:t>
      </w:r>
      <w:proofErr w:type="spellStart"/>
      <w:r w:rsidRPr="001F5637">
        <w:rPr>
          <w:sz w:val="28"/>
          <w:szCs w:val="28"/>
          <w:lang w:val="uk-UA" w:eastAsia="uk-UA"/>
        </w:rPr>
        <w:t>achieve</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goal</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system</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motivation</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public</w:t>
      </w:r>
      <w:proofErr w:type="spellEnd"/>
      <w:r w:rsidRPr="001F5637">
        <w:rPr>
          <w:sz w:val="28"/>
          <w:szCs w:val="28"/>
          <w:lang w:val="uk-UA" w:eastAsia="uk-UA"/>
        </w:rPr>
        <w:t xml:space="preserve"> </w:t>
      </w:r>
      <w:proofErr w:type="spellStart"/>
      <w:r w:rsidRPr="001F5637">
        <w:rPr>
          <w:sz w:val="28"/>
          <w:szCs w:val="28"/>
          <w:lang w:val="uk-UA" w:eastAsia="uk-UA"/>
        </w:rPr>
        <w:t>services</w:t>
      </w:r>
      <w:proofErr w:type="spellEnd"/>
      <w:r w:rsidRPr="001F5637">
        <w:rPr>
          <w:sz w:val="28"/>
          <w:szCs w:val="28"/>
          <w:lang w:val="uk-UA" w:eastAsia="uk-UA"/>
        </w:rPr>
        <w:t xml:space="preserve">. </w:t>
      </w:r>
      <w:proofErr w:type="spellStart"/>
      <w:r w:rsidRPr="001F5637">
        <w:rPr>
          <w:sz w:val="28"/>
          <w:szCs w:val="28"/>
          <w:lang w:val="uk-UA" w:eastAsia="uk-UA"/>
        </w:rPr>
        <w:t>Particular</w:t>
      </w:r>
      <w:proofErr w:type="spellEnd"/>
      <w:r w:rsidRPr="001F5637">
        <w:rPr>
          <w:sz w:val="28"/>
          <w:szCs w:val="28"/>
          <w:lang w:val="uk-UA" w:eastAsia="uk-UA"/>
        </w:rPr>
        <w:t xml:space="preserve"> </w:t>
      </w:r>
      <w:proofErr w:type="spellStart"/>
      <w:r w:rsidRPr="001F5637">
        <w:rPr>
          <w:sz w:val="28"/>
          <w:szCs w:val="28"/>
          <w:lang w:val="uk-UA" w:eastAsia="uk-UA"/>
        </w:rPr>
        <w:t>attention</w:t>
      </w:r>
      <w:proofErr w:type="spellEnd"/>
      <w:r w:rsidRPr="001F5637">
        <w:rPr>
          <w:sz w:val="28"/>
          <w:szCs w:val="28"/>
          <w:lang w:val="uk-UA" w:eastAsia="uk-UA"/>
        </w:rPr>
        <w:t xml:space="preserve"> </w:t>
      </w:r>
      <w:proofErr w:type="spellStart"/>
      <w:r w:rsidRPr="001F5637">
        <w:rPr>
          <w:sz w:val="28"/>
          <w:szCs w:val="28"/>
          <w:lang w:val="uk-UA" w:eastAsia="uk-UA"/>
        </w:rPr>
        <w:t>is</w:t>
      </w:r>
      <w:proofErr w:type="spellEnd"/>
      <w:r w:rsidRPr="001F5637">
        <w:rPr>
          <w:sz w:val="28"/>
          <w:szCs w:val="28"/>
          <w:lang w:val="uk-UA" w:eastAsia="uk-UA"/>
        </w:rPr>
        <w:t xml:space="preserve"> </w:t>
      </w:r>
      <w:proofErr w:type="spellStart"/>
      <w:r w:rsidRPr="001F5637">
        <w:rPr>
          <w:sz w:val="28"/>
          <w:szCs w:val="28"/>
          <w:lang w:val="uk-UA" w:eastAsia="uk-UA"/>
        </w:rPr>
        <w:t>paid</w:t>
      </w:r>
      <w:proofErr w:type="spellEnd"/>
      <w:r w:rsidRPr="001F5637">
        <w:rPr>
          <w:sz w:val="28"/>
          <w:szCs w:val="28"/>
          <w:lang w:val="uk-UA" w:eastAsia="uk-UA"/>
        </w:rPr>
        <w:t xml:space="preserve"> </w:t>
      </w:r>
      <w:proofErr w:type="spellStart"/>
      <w:r w:rsidRPr="001F5637">
        <w:rPr>
          <w:sz w:val="28"/>
          <w:szCs w:val="28"/>
          <w:lang w:val="uk-UA" w:eastAsia="uk-UA"/>
        </w:rPr>
        <w:t>to</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completion</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pre-diploma</w:t>
      </w:r>
      <w:proofErr w:type="spellEnd"/>
      <w:r w:rsidRPr="001F5637">
        <w:rPr>
          <w:sz w:val="28"/>
          <w:szCs w:val="28"/>
          <w:lang w:val="uk-UA" w:eastAsia="uk-UA"/>
        </w:rPr>
        <w:t xml:space="preserve"> </w:t>
      </w:r>
      <w:proofErr w:type="spellStart"/>
      <w:r w:rsidRPr="001F5637">
        <w:rPr>
          <w:sz w:val="28"/>
          <w:szCs w:val="28"/>
          <w:lang w:val="uk-UA" w:eastAsia="uk-UA"/>
        </w:rPr>
        <w:t>practice</w:t>
      </w:r>
      <w:proofErr w:type="spellEnd"/>
      <w:r w:rsidRPr="001F5637">
        <w:rPr>
          <w:sz w:val="28"/>
          <w:szCs w:val="28"/>
          <w:lang w:val="uk-UA" w:eastAsia="uk-UA"/>
        </w:rPr>
        <w:t xml:space="preserve"> </w:t>
      </w:r>
      <w:proofErr w:type="spellStart"/>
      <w:r w:rsidRPr="001F5637">
        <w:rPr>
          <w:sz w:val="28"/>
          <w:szCs w:val="28"/>
          <w:lang w:val="uk-UA" w:eastAsia="uk-UA"/>
        </w:rPr>
        <w:t>in</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state</w:t>
      </w:r>
      <w:proofErr w:type="spellEnd"/>
      <w:r w:rsidRPr="001F5637">
        <w:rPr>
          <w:sz w:val="28"/>
          <w:szCs w:val="28"/>
          <w:lang w:val="uk-UA" w:eastAsia="uk-UA"/>
        </w:rPr>
        <w:t xml:space="preserve"> </w:t>
      </w:r>
      <w:proofErr w:type="spellStart"/>
      <w:r w:rsidRPr="001F5637">
        <w:rPr>
          <w:sz w:val="28"/>
          <w:szCs w:val="28"/>
          <w:lang w:val="uk-UA" w:eastAsia="uk-UA"/>
        </w:rPr>
        <w:t>audit</w:t>
      </w:r>
      <w:proofErr w:type="spellEnd"/>
      <w:r w:rsidRPr="001F5637">
        <w:rPr>
          <w:sz w:val="28"/>
          <w:szCs w:val="28"/>
          <w:lang w:val="uk-UA" w:eastAsia="uk-UA"/>
        </w:rPr>
        <w:t xml:space="preserve"> </w:t>
      </w:r>
      <w:proofErr w:type="spellStart"/>
      <w:r w:rsidRPr="001F5637">
        <w:rPr>
          <w:sz w:val="28"/>
          <w:szCs w:val="28"/>
          <w:lang w:val="uk-UA" w:eastAsia="uk-UA"/>
        </w:rPr>
        <w:t>services</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Khmelnytskyi</w:t>
      </w:r>
      <w:proofErr w:type="spellEnd"/>
      <w:r w:rsidRPr="001F5637">
        <w:rPr>
          <w:sz w:val="28"/>
          <w:szCs w:val="28"/>
          <w:lang w:val="uk-UA" w:eastAsia="uk-UA"/>
        </w:rPr>
        <w:t xml:space="preserve"> </w:t>
      </w:r>
      <w:proofErr w:type="spellStart"/>
      <w:r w:rsidRPr="001F5637">
        <w:rPr>
          <w:sz w:val="28"/>
          <w:szCs w:val="28"/>
          <w:lang w:val="uk-UA" w:eastAsia="uk-UA"/>
        </w:rPr>
        <w:t>region</w:t>
      </w:r>
      <w:proofErr w:type="spellEnd"/>
      <w:r w:rsidRPr="001F5637">
        <w:rPr>
          <w:sz w:val="28"/>
          <w:szCs w:val="28"/>
          <w:lang w:val="uk-UA" w:eastAsia="uk-UA"/>
        </w:rPr>
        <w:t xml:space="preserve">, </w:t>
      </w:r>
      <w:proofErr w:type="spellStart"/>
      <w:r w:rsidRPr="001F5637">
        <w:rPr>
          <w:sz w:val="28"/>
          <w:szCs w:val="28"/>
          <w:lang w:val="uk-UA" w:eastAsia="uk-UA"/>
        </w:rPr>
        <w:t>and</w:t>
      </w:r>
      <w:proofErr w:type="spellEnd"/>
      <w:r w:rsidRPr="001F5637">
        <w:rPr>
          <w:sz w:val="28"/>
          <w:szCs w:val="28"/>
          <w:lang w:val="uk-UA" w:eastAsia="uk-UA"/>
        </w:rPr>
        <w:t xml:space="preserve"> </w:t>
      </w:r>
      <w:proofErr w:type="spellStart"/>
      <w:r w:rsidRPr="001F5637">
        <w:rPr>
          <w:sz w:val="28"/>
          <w:szCs w:val="28"/>
          <w:lang w:val="uk-UA" w:eastAsia="uk-UA"/>
        </w:rPr>
        <w:t>recommendations</w:t>
      </w:r>
      <w:proofErr w:type="spellEnd"/>
      <w:r w:rsidRPr="001F5637">
        <w:rPr>
          <w:sz w:val="28"/>
          <w:szCs w:val="28"/>
          <w:lang w:val="uk-UA" w:eastAsia="uk-UA"/>
        </w:rPr>
        <w:t xml:space="preserve"> </w:t>
      </w:r>
      <w:proofErr w:type="spellStart"/>
      <w:r w:rsidRPr="001F5637">
        <w:rPr>
          <w:sz w:val="28"/>
          <w:szCs w:val="28"/>
          <w:lang w:val="uk-UA" w:eastAsia="uk-UA"/>
        </w:rPr>
        <w:t>for</w:t>
      </w:r>
      <w:proofErr w:type="spellEnd"/>
      <w:r w:rsidRPr="001F5637">
        <w:rPr>
          <w:sz w:val="28"/>
          <w:szCs w:val="28"/>
          <w:lang w:val="uk-UA" w:eastAsia="uk-UA"/>
        </w:rPr>
        <w:t xml:space="preserve"> </w:t>
      </w:r>
      <w:proofErr w:type="spellStart"/>
      <w:r w:rsidRPr="001F5637">
        <w:rPr>
          <w:sz w:val="28"/>
          <w:szCs w:val="28"/>
          <w:lang w:val="uk-UA" w:eastAsia="uk-UA"/>
        </w:rPr>
        <w:t>strengthening</w:t>
      </w:r>
      <w:proofErr w:type="spellEnd"/>
      <w:r w:rsidRPr="001F5637">
        <w:rPr>
          <w:sz w:val="28"/>
          <w:szCs w:val="28"/>
          <w:lang w:val="uk-UA" w:eastAsia="uk-UA"/>
        </w:rPr>
        <w:t xml:space="preserve"> </w:t>
      </w:r>
      <w:proofErr w:type="spellStart"/>
      <w:r w:rsidRPr="001F5637">
        <w:rPr>
          <w:sz w:val="28"/>
          <w:szCs w:val="28"/>
          <w:lang w:val="uk-UA" w:eastAsia="uk-UA"/>
        </w:rPr>
        <w:t>motivation</w:t>
      </w:r>
      <w:proofErr w:type="spellEnd"/>
      <w:r w:rsidRPr="001F5637">
        <w:rPr>
          <w:sz w:val="28"/>
          <w:szCs w:val="28"/>
          <w:lang w:val="uk-UA" w:eastAsia="uk-UA"/>
        </w:rPr>
        <w:t xml:space="preserve"> </w:t>
      </w:r>
      <w:proofErr w:type="spellStart"/>
      <w:r w:rsidRPr="001F5637">
        <w:rPr>
          <w:sz w:val="28"/>
          <w:szCs w:val="28"/>
          <w:lang w:val="uk-UA" w:eastAsia="uk-UA"/>
        </w:rPr>
        <w:t>systems</w:t>
      </w:r>
      <w:proofErr w:type="spellEnd"/>
      <w:r w:rsidRPr="001F5637">
        <w:rPr>
          <w:sz w:val="28"/>
          <w:szCs w:val="28"/>
          <w:lang w:val="uk-UA" w:eastAsia="uk-UA"/>
        </w:rPr>
        <w:t xml:space="preserve"> </w:t>
      </w:r>
      <w:proofErr w:type="spellStart"/>
      <w:r w:rsidRPr="001F5637">
        <w:rPr>
          <w:sz w:val="28"/>
          <w:szCs w:val="28"/>
          <w:lang w:val="uk-UA" w:eastAsia="uk-UA"/>
        </w:rPr>
        <w:t>in</w:t>
      </w:r>
      <w:proofErr w:type="spellEnd"/>
      <w:r w:rsidRPr="001F5637">
        <w:rPr>
          <w:sz w:val="28"/>
          <w:szCs w:val="28"/>
          <w:lang w:val="uk-UA" w:eastAsia="uk-UA"/>
        </w:rPr>
        <w:t xml:space="preserve"> </w:t>
      </w:r>
      <w:proofErr w:type="spellStart"/>
      <w:r w:rsidRPr="001F5637">
        <w:rPr>
          <w:sz w:val="28"/>
          <w:szCs w:val="28"/>
          <w:lang w:val="uk-UA" w:eastAsia="uk-UA"/>
        </w:rPr>
        <w:t>this</w:t>
      </w:r>
      <w:proofErr w:type="spellEnd"/>
      <w:r w:rsidRPr="001F5637">
        <w:rPr>
          <w:sz w:val="28"/>
          <w:szCs w:val="28"/>
          <w:lang w:val="uk-UA" w:eastAsia="uk-UA"/>
        </w:rPr>
        <w:t xml:space="preserve"> </w:t>
      </w:r>
      <w:proofErr w:type="spellStart"/>
      <w:r w:rsidRPr="001F5637">
        <w:rPr>
          <w:sz w:val="28"/>
          <w:szCs w:val="28"/>
          <w:lang w:val="uk-UA" w:eastAsia="uk-UA"/>
        </w:rPr>
        <w:t>institution</w:t>
      </w:r>
      <w:proofErr w:type="spellEnd"/>
      <w:r w:rsidRPr="001F5637">
        <w:rPr>
          <w:sz w:val="28"/>
          <w:szCs w:val="28"/>
          <w:lang w:val="uk-UA" w:eastAsia="uk-UA"/>
        </w:rPr>
        <w:t xml:space="preserve">. </w:t>
      </w:r>
      <w:proofErr w:type="spellStart"/>
      <w:r w:rsidRPr="001F5637">
        <w:rPr>
          <w:sz w:val="28"/>
          <w:szCs w:val="28"/>
          <w:lang w:val="uk-UA" w:eastAsia="uk-UA"/>
        </w:rPr>
        <w:t>In</w:t>
      </w:r>
      <w:proofErr w:type="spellEnd"/>
      <w:r w:rsidRPr="001F5637">
        <w:rPr>
          <w:sz w:val="28"/>
          <w:szCs w:val="28"/>
          <w:lang w:val="uk-UA" w:eastAsia="uk-UA"/>
        </w:rPr>
        <w:t xml:space="preserve"> </w:t>
      </w:r>
      <w:proofErr w:type="spellStart"/>
      <w:r w:rsidRPr="001F5637">
        <w:rPr>
          <w:sz w:val="28"/>
          <w:szCs w:val="28"/>
          <w:lang w:val="uk-UA" w:eastAsia="uk-UA"/>
        </w:rPr>
        <w:t>this</w:t>
      </w:r>
      <w:proofErr w:type="spellEnd"/>
      <w:r w:rsidRPr="001F5637">
        <w:rPr>
          <w:sz w:val="28"/>
          <w:szCs w:val="28"/>
          <w:lang w:val="uk-UA" w:eastAsia="uk-UA"/>
        </w:rPr>
        <w:t xml:space="preserve"> </w:t>
      </w:r>
      <w:proofErr w:type="spellStart"/>
      <w:r w:rsidRPr="001F5637">
        <w:rPr>
          <w:sz w:val="28"/>
          <w:szCs w:val="28"/>
          <w:lang w:val="uk-UA" w:eastAsia="uk-UA"/>
        </w:rPr>
        <w:t>work</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ideas</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research</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main</w:t>
      </w:r>
      <w:proofErr w:type="spellEnd"/>
      <w:r w:rsidRPr="001F5637">
        <w:rPr>
          <w:sz w:val="28"/>
          <w:szCs w:val="28"/>
          <w:lang w:val="uk-UA" w:eastAsia="uk-UA"/>
        </w:rPr>
        <w:t xml:space="preserve"> </w:t>
      </w:r>
      <w:proofErr w:type="spellStart"/>
      <w:r w:rsidRPr="001F5637">
        <w:rPr>
          <w:sz w:val="28"/>
          <w:szCs w:val="28"/>
          <w:lang w:val="uk-UA" w:eastAsia="uk-UA"/>
        </w:rPr>
        <w:t>processes</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motivation</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the</w:t>
      </w:r>
      <w:proofErr w:type="spellEnd"/>
      <w:r w:rsidRPr="001F5637">
        <w:rPr>
          <w:sz w:val="28"/>
          <w:szCs w:val="28"/>
          <w:lang w:val="uk-UA" w:eastAsia="uk-UA"/>
        </w:rPr>
        <w:t xml:space="preserve"> </w:t>
      </w:r>
      <w:proofErr w:type="spellStart"/>
      <w:r w:rsidRPr="001F5637">
        <w:rPr>
          <w:sz w:val="28"/>
          <w:szCs w:val="28"/>
          <w:lang w:val="uk-UA" w:eastAsia="uk-UA"/>
        </w:rPr>
        <w:t>state</w:t>
      </w:r>
      <w:proofErr w:type="spellEnd"/>
      <w:r w:rsidRPr="001F5637">
        <w:rPr>
          <w:sz w:val="28"/>
          <w:szCs w:val="28"/>
          <w:lang w:val="uk-UA" w:eastAsia="uk-UA"/>
        </w:rPr>
        <w:t xml:space="preserve"> </w:t>
      </w:r>
      <w:proofErr w:type="spellStart"/>
      <w:r w:rsidRPr="001F5637">
        <w:rPr>
          <w:sz w:val="28"/>
          <w:szCs w:val="28"/>
          <w:lang w:val="uk-UA" w:eastAsia="uk-UA"/>
        </w:rPr>
        <w:t>services</w:t>
      </w:r>
      <w:proofErr w:type="spellEnd"/>
      <w:r w:rsidRPr="001F5637">
        <w:rPr>
          <w:sz w:val="28"/>
          <w:szCs w:val="28"/>
          <w:lang w:val="uk-UA" w:eastAsia="uk-UA"/>
        </w:rPr>
        <w:t xml:space="preserve"> </w:t>
      </w:r>
      <w:proofErr w:type="spellStart"/>
      <w:r w:rsidRPr="001F5637">
        <w:rPr>
          <w:sz w:val="28"/>
          <w:szCs w:val="28"/>
          <w:lang w:val="uk-UA" w:eastAsia="uk-UA"/>
        </w:rPr>
        <w:t>of</w:t>
      </w:r>
      <w:proofErr w:type="spellEnd"/>
      <w:r w:rsidRPr="001F5637">
        <w:rPr>
          <w:sz w:val="28"/>
          <w:szCs w:val="28"/>
          <w:lang w:val="uk-UA" w:eastAsia="uk-UA"/>
        </w:rPr>
        <w:t xml:space="preserve"> </w:t>
      </w:r>
      <w:proofErr w:type="spellStart"/>
      <w:r w:rsidRPr="001F5637">
        <w:rPr>
          <w:sz w:val="28"/>
          <w:szCs w:val="28"/>
          <w:lang w:val="uk-UA" w:eastAsia="uk-UA"/>
        </w:rPr>
        <w:t>Ukraine</w:t>
      </w:r>
      <w:proofErr w:type="spellEnd"/>
      <w:r w:rsidRPr="001F5637">
        <w:rPr>
          <w:sz w:val="28"/>
          <w:szCs w:val="28"/>
          <w:lang w:val="uk-UA" w:eastAsia="uk-UA"/>
        </w:rPr>
        <w:t xml:space="preserve"> </w:t>
      </w:r>
      <w:proofErr w:type="spellStart"/>
      <w:r w:rsidRPr="001F5637">
        <w:rPr>
          <w:sz w:val="28"/>
          <w:szCs w:val="28"/>
          <w:lang w:val="uk-UA" w:eastAsia="uk-UA"/>
        </w:rPr>
        <w:t>are</w:t>
      </w:r>
      <w:proofErr w:type="spellEnd"/>
      <w:r w:rsidRPr="001F5637">
        <w:rPr>
          <w:sz w:val="28"/>
          <w:szCs w:val="28"/>
          <w:lang w:val="uk-UA" w:eastAsia="uk-UA"/>
        </w:rPr>
        <w:t xml:space="preserve"> </w:t>
      </w:r>
      <w:proofErr w:type="spellStart"/>
      <w:r w:rsidRPr="001F5637">
        <w:rPr>
          <w:sz w:val="28"/>
          <w:szCs w:val="28"/>
          <w:lang w:val="uk-UA" w:eastAsia="uk-UA"/>
        </w:rPr>
        <w:t>presented</w:t>
      </w:r>
      <w:proofErr w:type="spellEnd"/>
      <w:r w:rsidRPr="001F5637">
        <w:rPr>
          <w:sz w:val="28"/>
          <w:szCs w:val="28"/>
          <w:lang w:val="uk-UA" w:eastAsia="uk-UA"/>
        </w:rPr>
        <w:t>.</w:t>
      </w:r>
    </w:p>
    <w:p w14:paraId="5A11A4ED" w14:textId="798F35FD" w:rsidR="005D5FE6" w:rsidRPr="001F5637" w:rsidRDefault="005D5FE6" w:rsidP="00226266">
      <w:pPr>
        <w:widowControl/>
        <w:adjustRightInd/>
        <w:spacing w:line="360" w:lineRule="auto"/>
        <w:ind w:firstLine="709"/>
        <w:textAlignment w:val="auto"/>
        <w:rPr>
          <w:color w:val="222C31"/>
          <w:sz w:val="28"/>
          <w:szCs w:val="28"/>
          <w:shd w:val="clear" w:color="auto" w:fill="FFFFFF"/>
          <w:lang w:val="uk-UA"/>
        </w:rPr>
      </w:pPr>
      <w:proofErr w:type="spellStart"/>
      <w:r w:rsidRPr="001F5637">
        <w:rPr>
          <w:b/>
          <w:bCs/>
          <w:color w:val="000000"/>
          <w:sz w:val="28"/>
          <w:szCs w:val="28"/>
          <w:lang w:val="uk-UA" w:eastAsia="uk-UA"/>
        </w:rPr>
        <w:t>Keywords</w:t>
      </w:r>
      <w:proofErr w:type="spellEnd"/>
      <w:r w:rsidR="007034B2" w:rsidRPr="001F5637">
        <w:rPr>
          <w:color w:val="000000"/>
          <w:sz w:val="28"/>
          <w:szCs w:val="28"/>
          <w:lang w:val="uk-UA" w:eastAsia="uk-UA"/>
        </w:rPr>
        <w:t xml:space="preserve">:. </w:t>
      </w:r>
      <w:proofErr w:type="spellStart"/>
      <w:r w:rsidR="007034B2" w:rsidRPr="001F5637">
        <w:rPr>
          <w:color w:val="222C31"/>
          <w:sz w:val="28"/>
          <w:szCs w:val="28"/>
          <w:shd w:val="clear" w:color="auto" w:fill="FFFFFF"/>
          <w:lang w:val="uk-UA"/>
        </w:rPr>
        <w:t>motivation</w:t>
      </w:r>
      <w:proofErr w:type="spellEnd"/>
      <w:r w:rsidR="007034B2" w:rsidRPr="001F5637">
        <w:rPr>
          <w:color w:val="222C31"/>
          <w:sz w:val="28"/>
          <w:szCs w:val="28"/>
          <w:shd w:val="clear" w:color="auto" w:fill="FFFFFF"/>
          <w:lang w:val="uk-UA"/>
        </w:rPr>
        <w:t xml:space="preserve"> </w:t>
      </w:r>
      <w:proofErr w:type="spellStart"/>
      <w:r w:rsidR="007034B2" w:rsidRPr="001F5637">
        <w:rPr>
          <w:color w:val="222C31"/>
          <w:sz w:val="28"/>
          <w:szCs w:val="28"/>
          <w:shd w:val="clear" w:color="auto" w:fill="FFFFFF"/>
          <w:lang w:val="uk-UA"/>
        </w:rPr>
        <w:t>of</w:t>
      </w:r>
      <w:proofErr w:type="spellEnd"/>
      <w:r w:rsidR="007034B2" w:rsidRPr="001F5637">
        <w:rPr>
          <w:color w:val="222C31"/>
          <w:sz w:val="28"/>
          <w:szCs w:val="28"/>
          <w:shd w:val="clear" w:color="auto" w:fill="FFFFFF"/>
          <w:lang w:val="uk-UA"/>
        </w:rPr>
        <w:t xml:space="preserve"> a </w:t>
      </w:r>
      <w:proofErr w:type="spellStart"/>
      <w:r w:rsidR="007034B2" w:rsidRPr="001F5637">
        <w:rPr>
          <w:color w:val="222C31"/>
          <w:sz w:val="28"/>
          <w:szCs w:val="28"/>
          <w:shd w:val="clear" w:color="auto" w:fill="FFFFFF"/>
          <w:lang w:val="uk-UA"/>
        </w:rPr>
        <w:t>civil</w:t>
      </w:r>
      <w:proofErr w:type="spellEnd"/>
      <w:r w:rsidR="007034B2" w:rsidRPr="001F5637">
        <w:rPr>
          <w:color w:val="222C31"/>
          <w:sz w:val="28"/>
          <w:szCs w:val="28"/>
          <w:shd w:val="clear" w:color="auto" w:fill="FFFFFF"/>
          <w:lang w:val="uk-UA"/>
        </w:rPr>
        <w:t xml:space="preserve"> </w:t>
      </w:r>
      <w:proofErr w:type="spellStart"/>
      <w:r w:rsidR="007034B2" w:rsidRPr="001F5637">
        <w:rPr>
          <w:color w:val="222C31"/>
          <w:sz w:val="28"/>
          <w:szCs w:val="28"/>
          <w:shd w:val="clear" w:color="auto" w:fill="FFFFFF"/>
          <w:lang w:val="uk-UA"/>
        </w:rPr>
        <w:t>servant</w:t>
      </w:r>
      <w:proofErr w:type="spellEnd"/>
      <w:r w:rsidR="007034B2" w:rsidRPr="001F5637">
        <w:rPr>
          <w:color w:val="222C31"/>
          <w:sz w:val="28"/>
          <w:szCs w:val="28"/>
          <w:shd w:val="clear" w:color="auto" w:fill="FFFFFF"/>
          <w:lang w:val="uk-UA"/>
        </w:rPr>
        <w:t xml:space="preserve">, "" </w:t>
      </w:r>
      <w:proofErr w:type="spellStart"/>
      <w:r w:rsidR="007034B2" w:rsidRPr="001F5637">
        <w:rPr>
          <w:color w:val="222C31"/>
          <w:sz w:val="28"/>
          <w:szCs w:val="28"/>
          <w:shd w:val="clear" w:color="auto" w:fill="FFFFFF"/>
          <w:lang w:val="uk-UA"/>
        </w:rPr>
        <w:t>theories</w:t>
      </w:r>
      <w:proofErr w:type="spellEnd"/>
      <w:r w:rsidR="007034B2" w:rsidRPr="001F5637">
        <w:rPr>
          <w:color w:val="222C31"/>
          <w:sz w:val="28"/>
          <w:szCs w:val="28"/>
          <w:shd w:val="clear" w:color="auto" w:fill="FFFFFF"/>
          <w:lang w:val="uk-UA"/>
        </w:rPr>
        <w:t xml:space="preserve"> </w:t>
      </w:r>
      <w:proofErr w:type="spellStart"/>
      <w:r w:rsidR="007034B2" w:rsidRPr="001F5637">
        <w:rPr>
          <w:color w:val="222C31"/>
          <w:sz w:val="28"/>
          <w:szCs w:val="28"/>
          <w:shd w:val="clear" w:color="auto" w:fill="FFFFFF"/>
          <w:lang w:val="uk-UA"/>
        </w:rPr>
        <w:t>of</w:t>
      </w:r>
      <w:proofErr w:type="spellEnd"/>
      <w:r w:rsidR="007034B2" w:rsidRPr="001F5637">
        <w:rPr>
          <w:color w:val="222C31"/>
          <w:sz w:val="28"/>
          <w:szCs w:val="28"/>
          <w:shd w:val="clear" w:color="auto" w:fill="FFFFFF"/>
          <w:lang w:val="uk-UA"/>
        </w:rPr>
        <w:t xml:space="preserve"> </w:t>
      </w:r>
      <w:proofErr w:type="spellStart"/>
      <w:r w:rsidR="007034B2" w:rsidRPr="001F5637">
        <w:rPr>
          <w:color w:val="222C31"/>
          <w:sz w:val="28"/>
          <w:szCs w:val="28"/>
          <w:shd w:val="clear" w:color="auto" w:fill="FFFFFF"/>
          <w:lang w:val="uk-UA"/>
        </w:rPr>
        <w:t>motivation</w:t>
      </w:r>
      <w:proofErr w:type="spellEnd"/>
      <w:r w:rsidR="007034B2" w:rsidRPr="001F5637">
        <w:rPr>
          <w:color w:val="222C31"/>
          <w:sz w:val="28"/>
          <w:szCs w:val="28"/>
          <w:shd w:val="clear" w:color="auto" w:fill="FFFFFF"/>
          <w:lang w:val="uk-UA"/>
        </w:rPr>
        <w:t xml:space="preserve">, "" </w:t>
      </w:r>
      <w:proofErr w:type="spellStart"/>
      <w:r w:rsidR="007034B2" w:rsidRPr="001F5637">
        <w:rPr>
          <w:color w:val="222C31"/>
          <w:sz w:val="28"/>
          <w:szCs w:val="28"/>
          <w:shd w:val="clear" w:color="auto" w:fill="FFFFFF"/>
          <w:lang w:val="uk-UA"/>
        </w:rPr>
        <w:t>international</w:t>
      </w:r>
      <w:proofErr w:type="spellEnd"/>
      <w:r w:rsidR="007034B2" w:rsidRPr="001F5637">
        <w:rPr>
          <w:color w:val="222C31"/>
          <w:sz w:val="28"/>
          <w:szCs w:val="28"/>
          <w:shd w:val="clear" w:color="auto" w:fill="FFFFFF"/>
          <w:lang w:val="uk-UA"/>
        </w:rPr>
        <w:t xml:space="preserve"> </w:t>
      </w:r>
      <w:proofErr w:type="spellStart"/>
      <w:r w:rsidR="007034B2" w:rsidRPr="001F5637">
        <w:rPr>
          <w:color w:val="222C31"/>
          <w:sz w:val="28"/>
          <w:szCs w:val="28"/>
          <w:shd w:val="clear" w:color="auto" w:fill="FFFFFF"/>
          <w:lang w:val="uk-UA"/>
        </w:rPr>
        <w:t>experience</w:t>
      </w:r>
      <w:proofErr w:type="spellEnd"/>
      <w:r w:rsidR="007034B2" w:rsidRPr="001F5637">
        <w:rPr>
          <w:color w:val="222C31"/>
          <w:sz w:val="28"/>
          <w:szCs w:val="28"/>
          <w:shd w:val="clear" w:color="auto" w:fill="FFFFFF"/>
          <w:lang w:val="uk-UA"/>
        </w:rPr>
        <w:t xml:space="preserve">, "" </w:t>
      </w:r>
      <w:proofErr w:type="spellStart"/>
      <w:r w:rsidR="007034B2" w:rsidRPr="001F5637">
        <w:rPr>
          <w:color w:val="222C31"/>
          <w:sz w:val="28"/>
          <w:szCs w:val="28"/>
          <w:shd w:val="clear" w:color="auto" w:fill="FFFFFF"/>
          <w:lang w:val="uk-UA"/>
        </w:rPr>
        <w:t>diagnostics</w:t>
      </w:r>
      <w:proofErr w:type="spellEnd"/>
      <w:r w:rsidR="007034B2" w:rsidRPr="001F5637">
        <w:rPr>
          <w:color w:val="222C31"/>
          <w:sz w:val="28"/>
          <w:szCs w:val="28"/>
          <w:shd w:val="clear" w:color="auto" w:fill="FFFFFF"/>
          <w:lang w:val="uk-UA"/>
        </w:rPr>
        <w:t xml:space="preserve"> </w:t>
      </w:r>
      <w:proofErr w:type="spellStart"/>
      <w:r w:rsidR="007034B2" w:rsidRPr="001F5637">
        <w:rPr>
          <w:color w:val="222C31"/>
          <w:sz w:val="28"/>
          <w:szCs w:val="28"/>
          <w:shd w:val="clear" w:color="auto" w:fill="FFFFFF"/>
          <w:lang w:val="uk-UA"/>
        </w:rPr>
        <w:t>of</w:t>
      </w:r>
      <w:proofErr w:type="spellEnd"/>
      <w:r w:rsidR="007034B2" w:rsidRPr="001F5637">
        <w:rPr>
          <w:color w:val="222C31"/>
          <w:sz w:val="28"/>
          <w:szCs w:val="28"/>
          <w:shd w:val="clear" w:color="auto" w:fill="FFFFFF"/>
          <w:lang w:val="uk-UA"/>
        </w:rPr>
        <w:t xml:space="preserve"> </w:t>
      </w:r>
      <w:proofErr w:type="spellStart"/>
      <w:r w:rsidR="007034B2" w:rsidRPr="001F5637">
        <w:rPr>
          <w:color w:val="222C31"/>
          <w:sz w:val="28"/>
          <w:szCs w:val="28"/>
          <w:shd w:val="clear" w:color="auto" w:fill="FFFFFF"/>
          <w:lang w:val="uk-UA"/>
        </w:rPr>
        <w:t>motivation</w:t>
      </w:r>
      <w:proofErr w:type="spellEnd"/>
      <w:r w:rsidR="007034B2" w:rsidRPr="001F5637">
        <w:rPr>
          <w:color w:val="222C31"/>
          <w:sz w:val="28"/>
          <w:szCs w:val="28"/>
          <w:shd w:val="clear" w:color="auto" w:fill="FFFFFF"/>
          <w:lang w:val="uk-UA"/>
        </w:rPr>
        <w:t xml:space="preserve">, "" </w:t>
      </w:r>
      <w:proofErr w:type="spellStart"/>
      <w:r w:rsidR="007034B2" w:rsidRPr="001F5637">
        <w:rPr>
          <w:color w:val="222C31"/>
          <w:sz w:val="28"/>
          <w:szCs w:val="28"/>
          <w:shd w:val="clear" w:color="auto" w:fill="FFFFFF"/>
          <w:lang w:val="uk-UA"/>
        </w:rPr>
        <w:t>improvement</w:t>
      </w:r>
      <w:proofErr w:type="spellEnd"/>
      <w:r w:rsidR="007034B2" w:rsidRPr="001F5637">
        <w:rPr>
          <w:color w:val="222C31"/>
          <w:sz w:val="28"/>
          <w:szCs w:val="28"/>
          <w:shd w:val="clear" w:color="auto" w:fill="FFFFFF"/>
          <w:lang w:val="uk-UA"/>
        </w:rPr>
        <w:t xml:space="preserve"> </w:t>
      </w:r>
      <w:proofErr w:type="spellStart"/>
      <w:r w:rsidR="007034B2" w:rsidRPr="001F5637">
        <w:rPr>
          <w:color w:val="222C31"/>
          <w:sz w:val="28"/>
          <w:szCs w:val="28"/>
          <w:shd w:val="clear" w:color="auto" w:fill="FFFFFF"/>
          <w:lang w:val="uk-UA"/>
        </w:rPr>
        <w:t>of</w:t>
      </w:r>
      <w:proofErr w:type="spellEnd"/>
      <w:r w:rsidR="007034B2" w:rsidRPr="001F5637">
        <w:rPr>
          <w:color w:val="222C31"/>
          <w:sz w:val="28"/>
          <w:szCs w:val="28"/>
          <w:shd w:val="clear" w:color="auto" w:fill="FFFFFF"/>
          <w:lang w:val="uk-UA"/>
        </w:rPr>
        <w:t xml:space="preserve"> </w:t>
      </w:r>
      <w:proofErr w:type="spellStart"/>
      <w:r w:rsidR="007034B2" w:rsidRPr="001F5637">
        <w:rPr>
          <w:color w:val="222C31"/>
          <w:sz w:val="28"/>
          <w:szCs w:val="28"/>
          <w:shd w:val="clear" w:color="auto" w:fill="FFFFFF"/>
          <w:lang w:val="uk-UA"/>
        </w:rPr>
        <w:t>motivation</w:t>
      </w:r>
      <w:proofErr w:type="spellEnd"/>
      <w:r w:rsidR="007034B2" w:rsidRPr="001F5637">
        <w:rPr>
          <w:color w:val="222C31"/>
          <w:sz w:val="28"/>
          <w:szCs w:val="28"/>
          <w:shd w:val="clear" w:color="auto" w:fill="FFFFFF"/>
          <w:lang w:val="uk-UA"/>
        </w:rPr>
        <w:t xml:space="preserve">, "" </w:t>
      </w:r>
      <w:proofErr w:type="spellStart"/>
      <w:r w:rsidR="007034B2" w:rsidRPr="001F5637">
        <w:rPr>
          <w:color w:val="222C31"/>
          <w:sz w:val="28"/>
          <w:szCs w:val="28"/>
          <w:shd w:val="clear" w:color="auto" w:fill="FFFFFF"/>
          <w:lang w:val="uk-UA"/>
        </w:rPr>
        <w:t>incentive</w:t>
      </w:r>
      <w:proofErr w:type="spellEnd"/>
      <w:r w:rsidR="007034B2" w:rsidRPr="001F5637">
        <w:rPr>
          <w:color w:val="222C31"/>
          <w:sz w:val="28"/>
          <w:szCs w:val="28"/>
          <w:shd w:val="clear" w:color="auto" w:fill="FFFFFF"/>
          <w:lang w:val="uk-UA"/>
        </w:rPr>
        <w:t xml:space="preserve"> </w:t>
      </w:r>
      <w:proofErr w:type="spellStart"/>
      <w:r w:rsidR="007034B2" w:rsidRPr="001F5637">
        <w:rPr>
          <w:color w:val="222C31"/>
          <w:sz w:val="28"/>
          <w:szCs w:val="28"/>
          <w:shd w:val="clear" w:color="auto" w:fill="FFFFFF"/>
          <w:lang w:val="uk-UA"/>
        </w:rPr>
        <w:t>system</w:t>
      </w:r>
      <w:proofErr w:type="spellEnd"/>
      <w:r w:rsidR="007034B2" w:rsidRPr="001F5637">
        <w:rPr>
          <w:color w:val="222C31"/>
          <w:sz w:val="28"/>
          <w:szCs w:val="28"/>
          <w:shd w:val="clear" w:color="auto" w:fill="FFFFFF"/>
          <w:lang w:val="uk-UA"/>
        </w:rPr>
        <w:t xml:space="preserve">, "" </w:t>
      </w:r>
      <w:proofErr w:type="spellStart"/>
      <w:r w:rsidR="007034B2" w:rsidRPr="001F5637">
        <w:rPr>
          <w:color w:val="222C31"/>
          <w:sz w:val="28"/>
          <w:szCs w:val="28"/>
          <w:shd w:val="clear" w:color="auto" w:fill="FFFFFF"/>
          <w:lang w:val="uk-UA"/>
        </w:rPr>
        <w:t>offic</w:t>
      </w:r>
      <w:r w:rsidR="00226266" w:rsidRPr="001F5637">
        <w:rPr>
          <w:color w:val="222C31"/>
          <w:sz w:val="28"/>
          <w:szCs w:val="28"/>
          <w:shd w:val="clear" w:color="auto" w:fill="FFFFFF"/>
          <w:lang w:val="uk-UA"/>
        </w:rPr>
        <w:t>ial</w:t>
      </w:r>
      <w:proofErr w:type="spellEnd"/>
      <w:r w:rsidR="00226266" w:rsidRPr="001F5637">
        <w:rPr>
          <w:color w:val="222C31"/>
          <w:sz w:val="28"/>
          <w:szCs w:val="28"/>
          <w:shd w:val="clear" w:color="auto" w:fill="FFFFFF"/>
          <w:lang w:val="uk-UA"/>
        </w:rPr>
        <w:t xml:space="preserve"> </w:t>
      </w:r>
      <w:proofErr w:type="spellStart"/>
      <w:r w:rsidR="00226266" w:rsidRPr="001F5637">
        <w:rPr>
          <w:color w:val="222C31"/>
          <w:sz w:val="28"/>
          <w:szCs w:val="28"/>
          <w:shd w:val="clear" w:color="auto" w:fill="FFFFFF"/>
          <w:lang w:val="uk-UA"/>
        </w:rPr>
        <w:t>activity</w:t>
      </w:r>
      <w:proofErr w:type="spellEnd"/>
      <w:r w:rsidR="00226266" w:rsidRPr="001F5637">
        <w:rPr>
          <w:color w:val="222C31"/>
          <w:sz w:val="28"/>
          <w:szCs w:val="28"/>
          <w:shd w:val="clear" w:color="auto" w:fill="FFFFFF"/>
          <w:lang w:val="uk-UA"/>
        </w:rPr>
        <w:t xml:space="preserve">, "" </w:t>
      </w:r>
      <w:proofErr w:type="spellStart"/>
      <w:r w:rsidR="00226266" w:rsidRPr="001F5637">
        <w:rPr>
          <w:color w:val="222C31"/>
          <w:sz w:val="28"/>
          <w:szCs w:val="28"/>
          <w:shd w:val="clear" w:color="auto" w:fill="FFFFFF"/>
          <w:lang w:val="uk-UA"/>
        </w:rPr>
        <w:t>civil</w:t>
      </w:r>
      <w:proofErr w:type="spellEnd"/>
      <w:r w:rsidR="00226266" w:rsidRPr="001F5637">
        <w:rPr>
          <w:color w:val="222C31"/>
          <w:sz w:val="28"/>
          <w:szCs w:val="28"/>
          <w:shd w:val="clear" w:color="auto" w:fill="FFFFFF"/>
          <w:lang w:val="uk-UA"/>
        </w:rPr>
        <w:t xml:space="preserve"> </w:t>
      </w:r>
      <w:proofErr w:type="spellStart"/>
      <w:r w:rsidR="00226266" w:rsidRPr="001F5637">
        <w:rPr>
          <w:color w:val="222C31"/>
          <w:sz w:val="28"/>
          <w:szCs w:val="28"/>
          <w:shd w:val="clear" w:color="auto" w:fill="FFFFFF"/>
          <w:lang w:val="uk-UA"/>
        </w:rPr>
        <w:t>service</w:t>
      </w:r>
      <w:proofErr w:type="spellEnd"/>
      <w:r w:rsidR="00226266" w:rsidRPr="001F5637">
        <w:rPr>
          <w:color w:val="222C31"/>
          <w:sz w:val="28"/>
          <w:szCs w:val="28"/>
          <w:shd w:val="clear" w:color="auto" w:fill="FFFFFF"/>
          <w:lang w:val="uk-UA"/>
        </w:rPr>
        <w:t>.</w:t>
      </w:r>
    </w:p>
    <w:p w14:paraId="06171384" w14:textId="70162DEA"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1DEC52AF" w14:textId="18D803C9"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3215FB08" w14:textId="0B3C96E2"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2E75241C" w14:textId="04A1A5F2"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4867E757" w14:textId="63D0B1EF"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5847169C" w14:textId="3CAA5008"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6CCD1181" w14:textId="293223E9"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03986A07" w14:textId="2BC1FA7E"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4BB37110" w14:textId="04A55000"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54FAB670" w14:textId="72240E95"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6C505DD1" w14:textId="5A1C11A5" w:rsidR="00226266" w:rsidRDefault="00226266" w:rsidP="00226266">
      <w:pPr>
        <w:widowControl/>
        <w:adjustRightInd/>
        <w:spacing w:line="360" w:lineRule="auto"/>
        <w:ind w:firstLine="709"/>
        <w:textAlignment w:val="auto"/>
        <w:rPr>
          <w:color w:val="222C31"/>
          <w:sz w:val="28"/>
          <w:szCs w:val="28"/>
          <w:shd w:val="clear" w:color="auto" w:fill="FFFFFF"/>
          <w:lang w:val="uk-UA"/>
        </w:rPr>
      </w:pPr>
    </w:p>
    <w:p w14:paraId="01DDBCE3" w14:textId="77777777" w:rsidR="00226266" w:rsidRPr="005D1F64" w:rsidRDefault="00226266" w:rsidP="00226266">
      <w:pPr>
        <w:widowControl/>
        <w:adjustRightInd/>
        <w:spacing w:line="360" w:lineRule="auto"/>
        <w:ind w:firstLine="709"/>
        <w:textAlignment w:val="auto"/>
        <w:rPr>
          <w:sz w:val="28"/>
          <w:szCs w:val="28"/>
          <w:lang w:val="uk-UA"/>
        </w:rPr>
      </w:pPr>
    </w:p>
    <w:p w14:paraId="243D7FCC" w14:textId="77777777" w:rsidR="000C190D" w:rsidRDefault="000C190D" w:rsidP="00BD17BF">
      <w:pPr>
        <w:widowControl/>
        <w:spacing w:line="360" w:lineRule="auto"/>
        <w:jc w:val="center"/>
        <w:rPr>
          <w:b/>
          <w:bCs/>
          <w:sz w:val="28"/>
          <w:szCs w:val="28"/>
          <w:lang w:val="uk-UA"/>
        </w:rPr>
      </w:pPr>
    </w:p>
    <w:p w14:paraId="7647B9B2" w14:textId="7F8ECC38" w:rsidR="007D03DC" w:rsidRPr="005D1F64" w:rsidRDefault="005D5FE6" w:rsidP="00BD17BF">
      <w:pPr>
        <w:widowControl/>
        <w:spacing w:line="360" w:lineRule="auto"/>
        <w:jc w:val="center"/>
        <w:rPr>
          <w:b/>
          <w:bCs/>
          <w:sz w:val="28"/>
          <w:szCs w:val="28"/>
          <w:lang w:val="uk-UA"/>
        </w:rPr>
      </w:pPr>
      <w:r w:rsidRPr="005D1F64">
        <w:rPr>
          <w:b/>
          <w:bCs/>
          <w:sz w:val="28"/>
          <w:szCs w:val="28"/>
          <w:lang w:val="uk-UA"/>
        </w:rPr>
        <w:lastRenderedPageBreak/>
        <w:t>ЗМІСТ</w:t>
      </w:r>
    </w:p>
    <w:p w14:paraId="48E8BE6C" w14:textId="77777777" w:rsidR="00A665B9" w:rsidRPr="005D1F64" w:rsidRDefault="00A665B9" w:rsidP="00BD17BF">
      <w:pPr>
        <w:widowControl/>
        <w:spacing w:line="360" w:lineRule="auto"/>
        <w:rPr>
          <w:sz w:val="28"/>
          <w:szCs w:val="28"/>
          <w:lang w:val="uk-UA"/>
        </w:rPr>
      </w:pPr>
    </w:p>
    <w:p w14:paraId="6688C292" w14:textId="3DAB7BFB" w:rsidR="0006536E" w:rsidRPr="005D1F64" w:rsidRDefault="00BD17BF">
      <w:pPr>
        <w:pStyle w:val="11"/>
        <w:tabs>
          <w:tab w:val="right" w:leader="dot" w:pos="9629"/>
        </w:tabs>
        <w:rPr>
          <w:rFonts w:asciiTheme="minorHAnsi" w:eastAsiaTheme="minorEastAsia" w:hAnsiTheme="minorHAnsi" w:cstheme="minorBidi"/>
          <w:noProof/>
          <w:kern w:val="2"/>
          <w:sz w:val="28"/>
          <w:szCs w:val="28"/>
          <w:lang w:val="uk-UA"/>
          <w14:ligatures w14:val="standardContextual"/>
        </w:rPr>
      </w:pPr>
      <w:r w:rsidRPr="005D1F64">
        <w:rPr>
          <w:sz w:val="28"/>
          <w:szCs w:val="28"/>
          <w:lang w:val="uk-UA"/>
        </w:rPr>
        <w:fldChar w:fldCharType="begin"/>
      </w:r>
      <w:r w:rsidRPr="005D1F64">
        <w:rPr>
          <w:sz w:val="28"/>
          <w:szCs w:val="28"/>
          <w:lang w:val="uk-UA"/>
        </w:rPr>
        <w:instrText xml:space="preserve"> TOC \o "1-2" \h \z \u </w:instrText>
      </w:r>
      <w:r w:rsidRPr="005D1F64">
        <w:rPr>
          <w:sz w:val="28"/>
          <w:szCs w:val="28"/>
          <w:lang w:val="uk-UA"/>
        </w:rPr>
        <w:fldChar w:fldCharType="separate"/>
      </w:r>
      <w:hyperlink w:anchor="_Toc168999161" w:history="1">
        <w:r w:rsidR="0006536E" w:rsidRPr="005D1F64">
          <w:rPr>
            <w:rStyle w:val="a3"/>
            <w:noProof/>
            <w:sz w:val="28"/>
            <w:szCs w:val="28"/>
            <w:lang w:val="uk-UA"/>
          </w:rPr>
          <w:t>ВСТУП</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_Toc168999161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6</w:t>
        </w:r>
        <w:r w:rsidR="0006536E" w:rsidRPr="005D1F64">
          <w:rPr>
            <w:noProof/>
            <w:webHidden/>
            <w:sz w:val="28"/>
            <w:szCs w:val="28"/>
            <w:lang w:val="uk-UA"/>
          </w:rPr>
          <w:fldChar w:fldCharType="end"/>
        </w:r>
      </w:hyperlink>
    </w:p>
    <w:p w14:paraId="279D5074" w14:textId="53EFB08A" w:rsidR="0006536E" w:rsidRPr="005D1F64" w:rsidRDefault="008B1F28">
      <w:pPr>
        <w:pStyle w:val="11"/>
        <w:tabs>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62" w:history="1">
        <w:r w:rsidR="0006536E" w:rsidRPr="005D1F64">
          <w:rPr>
            <w:rStyle w:val="a3"/>
            <w:noProof/>
            <w:sz w:val="28"/>
            <w:szCs w:val="28"/>
            <w:lang w:val="uk-UA"/>
          </w:rPr>
          <w:t>РОЗДІЛ І ТЕОРЕТИЧНІ ЗАСАДИ МОТИВАЦІЇ ДЕРЖАВНОГО СЛУЖБОВЦЯ</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_Toc168999162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8</w:t>
        </w:r>
        <w:r w:rsidR="0006536E" w:rsidRPr="005D1F64">
          <w:rPr>
            <w:noProof/>
            <w:webHidden/>
            <w:sz w:val="28"/>
            <w:szCs w:val="28"/>
            <w:lang w:val="uk-UA"/>
          </w:rPr>
          <w:fldChar w:fldCharType="end"/>
        </w:r>
      </w:hyperlink>
    </w:p>
    <w:p w14:paraId="59243DD1" w14:textId="29233D0F" w:rsidR="0006536E" w:rsidRPr="005D1F64" w:rsidRDefault="008B1F28">
      <w:pPr>
        <w:pStyle w:val="21"/>
        <w:tabs>
          <w:tab w:val="left" w:pos="880"/>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63" w:history="1">
        <w:r w:rsidR="0006536E" w:rsidRPr="005D1F64">
          <w:rPr>
            <w:rStyle w:val="a3"/>
            <w:noProof/>
            <w:sz w:val="28"/>
            <w:szCs w:val="28"/>
            <w:lang w:val="uk-UA"/>
          </w:rPr>
          <w:t>1.1</w:t>
        </w:r>
        <w:r w:rsidR="0006536E" w:rsidRPr="005D1F64">
          <w:rPr>
            <w:rFonts w:asciiTheme="minorHAnsi" w:eastAsiaTheme="minorEastAsia" w:hAnsiTheme="minorHAnsi" w:cstheme="minorBidi"/>
            <w:noProof/>
            <w:kern w:val="2"/>
            <w:sz w:val="28"/>
            <w:szCs w:val="28"/>
            <w:lang w:val="uk-UA"/>
            <w14:ligatures w14:val="standardContextual"/>
          </w:rPr>
          <w:tab/>
        </w:r>
        <w:r w:rsidR="0006536E" w:rsidRPr="005D1F64">
          <w:rPr>
            <w:rStyle w:val="a3"/>
            <w:noProof/>
            <w:sz w:val="28"/>
            <w:szCs w:val="28"/>
            <w:lang w:val="uk-UA"/>
          </w:rPr>
          <w:t>Поняття «мотивація державного службовця» її види та теорії</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_Toc168999163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8</w:t>
        </w:r>
        <w:r w:rsidR="0006536E" w:rsidRPr="005D1F64">
          <w:rPr>
            <w:noProof/>
            <w:webHidden/>
            <w:sz w:val="28"/>
            <w:szCs w:val="28"/>
            <w:lang w:val="uk-UA"/>
          </w:rPr>
          <w:fldChar w:fldCharType="end"/>
        </w:r>
      </w:hyperlink>
    </w:p>
    <w:p w14:paraId="5E64664C" w14:textId="46CCD948" w:rsidR="0006536E" w:rsidRPr="005D1F64" w:rsidRDefault="008B1F28">
      <w:pPr>
        <w:pStyle w:val="21"/>
        <w:tabs>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64" w:history="1">
        <w:r w:rsidR="0006536E" w:rsidRPr="005D1F64">
          <w:rPr>
            <w:rStyle w:val="a3"/>
            <w:noProof/>
            <w:sz w:val="28"/>
            <w:szCs w:val="28"/>
            <w:lang w:val="uk-UA"/>
          </w:rPr>
          <w:t>1.2 Міжнародний досвід мотивації державних службовців у службовій діяльності</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_Toc168999164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13</w:t>
        </w:r>
        <w:r w:rsidR="0006536E" w:rsidRPr="005D1F64">
          <w:rPr>
            <w:noProof/>
            <w:webHidden/>
            <w:sz w:val="28"/>
            <w:szCs w:val="28"/>
            <w:lang w:val="uk-UA"/>
          </w:rPr>
          <w:fldChar w:fldCharType="end"/>
        </w:r>
      </w:hyperlink>
    </w:p>
    <w:p w14:paraId="4CB5569D" w14:textId="0EFEC47E" w:rsidR="0006536E" w:rsidRPr="005D1F64" w:rsidRDefault="008B1F28">
      <w:pPr>
        <w:pStyle w:val="11"/>
        <w:tabs>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65" w:history="1">
        <w:r w:rsidR="0006536E" w:rsidRPr="005D1F64">
          <w:rPr>
            <w:rStyle w:val="a3"/>
            <w:noProof/>
            <w:sz w:val="28"/>
            <w:szCs w:val="28"/>
            <w:lang w:val="uk-UA"/>
          </w:rPr>
          <w:t>РОЗДІЛ ІІ ХАРАКТЕРИСТИКА СУЧАСНОГО СТАНУ МОТИВАЦІЇ ДЕРЖАВНИХ СЛУЖБОВЦІВ В УКРАЇНІ</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_Toc168999165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18</w:t>
        </w:r>
        <w:r w:rsidR="0006536E" w:rsidRPr="005D1F64">
          <w:rPr>
            <w:noProof/>
            <w:webHidden/>
            <w:sz w:val="28"/>
            <w:szCs w:val="28"/>
            <w:lang w:val="uk-UA"/>
          </w:rPr>
          <w:fldChar w:fldCharType="end"/>
        </w:r>
      </w:hyperlink>
    </w:p>
    <w:p w14:paraId="63C8992E" w14:textId="3066091D" w:rsidR="0006536E" w:rsidRPr="005D1F64" w:rsidRDefault="008B1F28">
      <w:pPr>
        <w:pStyle w:val="21"/>
        <w:tabs>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66" w:history="1">
        <w:r w:rsidR="0006536E" w:rsidRPr="005D1F64">
          <w:rPr>
            <w:rStyle w:val="a3"/>
            <w:noProof/>
            <w:sz w:val="28"/>
            <w:szCs w:val="28"/>
            <w:lang w:val="uk-UA"/>
          </w:rPr>
          <w:t>2.1 Аналіз стану мотивації державних службовців  в Західному управлінні держаудитслужби в Хмельницькій області</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_Toc168999166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18</w:t>
        </w:r>
        <w:r w:rsidR="0006536E" w:rsidRPr="005D1F64">
          <w:rPr>
            <w:noProof/>
            <w:webHidden/>
            <w:sz w:val="28"/>
            <w:szCs w:val="28"/>
            <w:lang w:val="uk-UA"/>
          </w:rPr>
          <w:fldChar w:fldCharType="end"/>
        </w:r>
      </w:hyperlink>
    </w:p>
    <w:p w14:paraId="21A952E1" w14:textId="4E5E5F1F" w:rsidR="0006536E" w:rsidRPr="005D1F64" w:rsidRDefault="008B1F28">
      <w:pPr>
        <w:pStyle w:val="21"/>
        <w:tabs>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67" w:history="1">
        <w:r w:rsidR="0006536E" w:rsidRPr="005D1F64">
          <w:rPr>
            <w:rStyle w:val="a3"/>
            <w:noProof/>
            <w:sz w:val="28"/>
            <w:szCs w:val="28"/>
            <w:lang w:val="uk-UA"/>
          </w:rPr>
          <w:t>2.2 Методи діагностики мотивації державного службовця у службовій діяльності</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_Toc168999167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25</w:t>
        </w:r>
        <w:r w:rsidR="0006536E" w:rsidRPr="005D1F64">
          <w:rPr>
            <w:noProof/>
            <w:webHidden/>
            <w:sz w:val="28"/>
            <w:szCs w:val="28"/>
            <w:lang w:val="uk-UA"/>
          </w:rPr>
          <w:fldChar w:fldCharType="end"/>
        </w:r>
      </w:hyperlink>
    </w:p>
    <w:p w14:paraId="77DD3B0E" w14:textId="1C0A279E" w:rsidR="0006536E" w:rsidRPr="005D1F64" w:rsidRDefault="008B1F28">
      <w:pPr>
        <w:pStyle w:val="11"/>
        <w:tabs>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68" w:history="1">
        <w:r w:rsidR="0006536E" w:rsidRPr="005D1F64">
          <w:rPr>
            <w:rStyle w:val="a3"/>
            <w:noProof/>
            <w:sz w:val="28"/>
            <w:szCs w:val="28"/>
            <w:lang w:val="uk-UA"/>
          </w:rPr>
          <w:t>РОЗДІЛ ІІІ НАПРЯМИ УДОСКОНАЛЕННЯ МОТИВАЦІЇ ДЕРЖАВНИХ СЛУЖБОВЦІВ У СЛУЖБОВІЙ ДІЯЛЬНОСТІ</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_Toc168999168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31</w:t>
        </w:r>
        <w:r w:rsidR="0006536E" w:rsidRPr="005D1F64">
          <w:rPr>
            <w:noProof/>
            <w:webHidden/>
            <w:sz w:val="28"/>
            <w:szCs w:val="28"/>
            <w:lang w:val="uk-UA"/>
          </w:rPr>
          <w:fldChar w:fldCharType="end"/>
        </w:r>
      </w:hyperlink>
    </w:p>
    <w:p w14:paraId="7D2F8690" w14:textId="19C6365C" w:rsidR="0006536E" w:rsidRPr="005D1F64" w:rsidRDefault="008B1F28">
      <w:pPr>
        <w:pStyle w:val="21"/>
        <w:tabs>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69" w:history="1">
        <w:r w:rsidR="0006536E" w:rsidRPr="005D1F64">
          <w:rPr>
            <w:rStyle w:val="a3"/>
            <w:noProof/>
            <w:sz w:val="28"/>
            <w:szCs w:val="28"/>
            <w:lang w:val="uk-UA"/>
          </w:rPr>
          <w:t>3.1 Удосконалення системи стимулів та процесу мотивації державних службовців</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_Toc168999169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31</w:t>
        </w:r>
        <w:r w:rsidR="0006536E" w:rsidRPr="005D1F64">
          <w:rPr>
            <w:noProof/>
            <w:webHidden/>
            <w:sz w:val="28"/>
            <w:szCs w:val="28"/>
            <w:lang w:val="uk-UA"/>
          </w:rPr>
          <w:fldChar w:fldCharType="end"/>
        </w:r>
      </w:hyperlink>
    </w:p>
    <w:p w14:paraId="234A3388" w14:textId="53FFBF46" w:rsidR="0006536E" w:rsidRPr="005D1F64" w:rsidRDefault="008B1F28">
      <w:pPr>
        <w:pStyle w:val="21"/>
        <w:tabs>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70" w:history="1">
        <w:r w:rsidR="0006536E" w:rsidRPr="005D1F64">
          <w:rPr>
            <w:rStyle w:val="a3"/>
            <w:noProof/>
            <w:sz w:val="28"/>
            <w:szCs w:val="28"/>
            <w:lang w:val="uk-UA"/>
          </w:rPr>
          <w:t>3.2 Шляхи вдосконалення мотивації державних службовців в Західному управлінні держаудитслужби в Хмельницькій області</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_Toc168999170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35</w:t>
        </w:r>
        <w:r w:rsidR="0006536E" w:rsidRPr="005D1F64">
          <w:rPr>
            <w:noProof/>
            <w:webHidden/>
            <w:sz w:val="28"/>
            <w:szCs w:val="28"/>
            <w:lang w:val="uk-UA"/>
          </w:rPr>
          <w:fldChar w:fldCharType="end"/>
        </w:r>
      </w:hyperlink>
    </w:p>
    <w:p w14:paraId="70A7AD90" w14:textId="7926FE0F" w:rsidR="0006536E" w:rsidRPr="005D1F64" w:rsidRDefault="008B1F28">
      <w:pPr>
        <w:pStyle w:val="11"/>
        <w:tabs>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71" w:history="1">
        <w:r w:rsidR="0006536E" w:rsidRPr="005D1F64">
          <w:rPr>
            <w:rStyle w:val="a3"/>
            <w:noProof/>
            <w:sz w:val="28"/>
            <w:szCs w:val="28"/>
            <w:lang w:val="uk-UA"/>
          </w:rPr>
          <w:t>ВИСНОВКИ</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_Toc168999171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41</w:t>
        </w:r>
        <w:r w:rsidR="0006536E" w:rsidRPr="005D1F64">
          <w:rPr>
            <w:noProof/>
            <w:webHidden/>
            <w:sz w:val="28"/>
            <w:szCs w:val="28"/>
            <w:lang w:val="uk-UA"/>
          </w:rPr>
          <w:fldChar w:fldCharType="end"/>
        </w:r>
      </w:hyperlink>
    </w:p>
    <w:p w14:paraId="6BBA6040" w14:textId="182892E7" w:rsidR="0006536E" w:rsidRPr="005D1F64" w:rsidRDefault="008B1F28">
      <w:pPr>
        <w:pStyle w:val="11"/>
        <w:tabs>
          <w:tab w:val="right" w:leader="dot" w:pos="9629"/>
        </w:tabs>
        <w:rPr>
          <w:rFonts w:asciiTheme="minorHAnsi" w:eastAsiaTheme="minorEastAsia" w:hAnsiTheme="minorHAnsi" w:cstheme="minorBidi"/>
          <w:noProof/>
          <w:kern w:val="2"/>
          <w:sz w:val="28"/>
          <w:szCs w:val="28"/>
          <w:lang w:val="uk-UA"/>
          <w14:ligatures w14:val="standardContextual"/>
        </w:rPr>
      </w:pPr>
      <w:hyperlink w:anchor="_Toc168999172" w:history="1">
        <w:r w:rsidR="0006536E" w:rsidRPr="005D1F64">
          <w:rPr>
            <w:rStyle w:val="a3"/>
            <w:noProof/>
            <w:sz w:val="28"/>
            <w:szCs w:val="28"/>
            <w:lang w:val="uk-UA"/>
          </w:rPr>
          <w:t>СПИСОК ВИКОРИСТАНИХ ДЖЕРЕЛ</w:t>
        </w:r>
        <w:r w:rsidR="0006536E" w:rsidRPr="005D1F64">
          <w:rPr>
            <w:noProof/>
            <w:webHidden/>
            <w:sz w:val="28"/>
            <w:szCs w:val="28"/>
            <w:lang w:val="uk-UA"/>
          </w:rPr>
          <w:tab/>
        </w:r>
        <w:r w:rsidR="0006536E" w:rsidRPr="005D1F64">
          <w:rPr>
            <w:noProof/>
            <w:webHidden/>
            <w:sz w:val="28"/>
            <w:szCs w:val="28"/>
            <w:lang w:val="uk-UA"/>
          </w:rPr>
          <w:fldChar w:fldCharType="begin"/>
        </w:r>
        <w:r w:rsidR="0006536E" w:rsidRPr="005D1F64">
          <w:rPr>
            <w:noProof/>
            <w:webHidden/>
            <w:sz w:val="28"/>
            <w:szCs w:val="28"/>
            <w:lang w:val="uk-UA"/>
          </w:rPr>
          <w:instrText xml:space="preserve"> PAGEREF _Toc168999172 \h </w:instrText>
        </w:r>
        <w:r w:rsidR="0006536E" w:rsidRPr="005D1F64">
          <w:rPr>
            <w:noProof/>
            <w:webHidden/>
            <w:sz w:val="28"/>
            <w:szCs w:val="28"/>
            <w:lang w:val="uk-UA"/>
          </w:rPr>
        </w:r>
        <w:r w:rsidR="0006536E" w:rsidRPr="005D1F64">
          <w:rPr>
            <w:noProof/>
            <w:webHidden/>
            <w:sz w:val="28"/>
            <w:szCs w:val="28"/>
            <w:lang w:val="uk-UA"/>
          </w:rPr>
          <w:fldChar w:fldCharType="separate"/>
        </w:r>
        <w:r w:rsidR="0006536E" w:rsidRPr="005D1F64">
          <w:rPr>
            <w:noProof/>
            <w:webHidden/>
            <w:sz w:val="28"/>
            <w:szCs w:val="28"/>
            <w:lang w:val="uk-UA"/>
          </w:rPr>
          <w:t>43</w:t>
        </w:r>
        <w:r w:rsidR="0006536E" w:rsidRPr="005D1F64">
          <w:rPr>
            <w:noProof/>
            <w:webHidden/>
            <w:sz w:val="28"/>
            <w:szCs w:val="28"/>
            <w:lang w:val="uk-UA"/>
          </w:rPr>
          <w:fldChar w:fldCharType="end"/>
        </w:r>
      </w:hyperlink>
    </w:p>
    <w:p w14:paraId="23DE10A6" w14:textId="680B69AA" w:rsidR="00A665B9" w:rsidRPr="005D1F64" w:rsidRDefault="00BD17BF" w:rsidP="00BD17BF">
      <w:pPr>
        <w:widowControl/>
        <w:spacing w:line="360" w:lineRule="auto"/>
        <w:rPr>
          <w:sz w:val="28"/>
          <w:szCs w:val="28"/>
          <w:lang w:val="uk-UA"/>
        </w:rPr>
      </w:pPr>
      <w:r w:rsidRPr="005D1F64">
        <w:rPr>
          <w:sz w:val="28"/>
          <w:szCs w:val="28"/>
          <w:lang w:val="uk-UA"/>
        </w:rPr>
        <w:fldChar w:fldCharType="end"/>
      </w:r>
    </w:p>
    <w:p w14:paraId="19317ADC" w14:textId="77777777" w:rsidR="00A665B9" w:rsidRPr="005D1F64" w:rsidRDefault="00A665B9" w:rsidP="00BD17BF">
      <w:pPr>
        <w:widowControl/>
        <w:spacing w:line="360" w:lineRule="auto"/>
        <w:rPr>
          <w:sz w:val="28"/>
          <w:szCs w:val="28"/>
          <w:lang w:val="uk-UA"/>
        </w:rPr>
      </w:pPr>
    </w:p>
    <w:p w14:paraId="1A431980" w14:textId="77777777" w:rsidR="00A665B9" w:rsidRPr="005D1F64" w:rsidRDefault="00A665B9" w:rsidP="00BD17BF">
      <w:pPr>
        <w:widowControl/>
        <w:spacing w:line="360" w:lineRule="auto"/>
        <w:rPr>
          <w:sz w:val="28"/>
          <w:szCs w:val="28"/>
          <w:lang w:val="uk-UA"/>
        </w:rPr>
      </w:pPr>
    </w:p>
    <w:p w14:paraId="1B35F33B" w14:textId="77777777" w:rsidR="00A665B9" w:rsidRPr="005D1F64" w:rsidRDefault="00A665B9" w:rsidP="00BD17BF">
      <w:pPr>
        <w:widowControl/>
        <w:spacing w:line="360" w:lineRule="auto"/>
        <w:rPr>
          <w:sz w:val="28"/>
          <w:szCs w:val="28"/>
          <w:lang w:val="uk-UA"/>
        </w:rPr>
      </w:pPr>
    </w:p>
    <w:p w14:paraId="7FC0ECF4" w14:textId="77777777" w:rsidR="00A665B9" w:rsidRPr="005D1F64" w:rsidRDefault="00A665B9" w:rsidP="00BD17BF">
      <w:pPr>
        <w:widowControl/>
        <w:spacing w:line="360" w:lineRule="auto"/>
        <w:rPr>
          <w:sz w:val="28"/>
          <w:szCs w:val="28"/>
          <w:lang w:val="uk-UA"/>
        </w:rPr>
      </w:pPr>
    </w:p>
    <w:p w14:paraId="274F5AA2" w14:textId="77777777" w:rsidR="00D22612" w:rsidRPr="005D1F64" w:rsidRDefault="00D22612" w:rsidP="00BD17BF">
      <w:pPr>
        <w:widowControl/>
        <w:spacing w:line="360" w:lineRule="auto"/>
        <w:rPr>
          <w:sz w:val="28"/>
          <w:szCs w:val="28"/>
          <w:lang w:val="uk-UA"/>
        </w:rPr>
      </w:pPr>
    </w:p>
    <w:p w14:paraId="08DD98CB" w14:textId="77777777" w:rsidR="00BD17BF" w:rsidRPr="005D1F64" w:rsidRDefault="00BD17BF" w:rsidP="00BD17BF">
      <w:pPr>
        <w:widowControl/>
        <w:adjustRightInd/>
        <w:spacing w:after="160" w:line="259" w:lineRule="auto"/>
        <w:jc w:val="left"/>
        <w:textAlignment w:val="auto"/>
        <w:rPr>
          <w:sz w:val="28"/>
          <w:szCs w:val="28"/>
          <w:lang w:val="uk-UA"/>
        </w:rPr>
      </w:pPr>
      <w:r w:rsidRPr="005D1F64">
        <w:rPr>
          <w:sz w:val="28"/>
          <w:szCs w:val="28"/>
          <w:lang w:val="uk-UA"/>
        </w:rPr>
        <w:br w:type="page"/>
      </w:r>
    </w:p>
    <w:p w14:paraId="51427148" w14:textId="2124255B" w:rsidR="00BD17BF" w:rsidRPr="005D1F64" w:rsidRDefault="00BD17BF" w:rsidP="0060377A">
      <w:pPr>
        <w:pStyle w:val="1"/>
        <w:widowControl/>
        <w:spacing w:before="0" w:line="360" w:lineRule="auto"/>
        <w:jc w:val="center"/>
        <w:rPr>
          <w:rFonts w:ascii="Times New Roman" w:hAnsi="Times New Roman" w:cs="Times New Roman"/>
          <w:b/>
          <w:bCs/>
          <w:color w:val="auto"/>
          <w:sz w:val="28"/>
          <w:szCs w:val="28"/>
          <w:lang w:val="uk-UA"/>
        </w:rPr>
      </w:pPr>
      <w:bookmarkStart w:id="2" w:name="_Toc168999161"/>
      <w:r w:rsidRPr="005D1F64">
        <w:rPr>
          <w:rFonts w:ascii="Times New Roman" w:hAnsi="Times New Roman" w:cs="Times New Roman"/>
          <w:b/>
          <w:bCs/>
          <w:color w:val="auto"/>
          <w:sz w:val="28"/>
          <w:szCs w:val="28"/>
          <w:lang w:val="uk-UA"/>
        </w:rPr>
        <w:lastRenderedPageBreak/>
        <w:t>ВСТУП</w:t>
      </w:r>
      <w:bookmarkEnd w:id="2"/>
    </w:p>
    <w:p w14:paraId="35BDB4BA" w14:textId="4E6045E5" w:rsidR="000D56D1" w:rsidRPr="005D1F64" w:rsidRDefault="00F723C2" w:rsidP="00F723C2">
      <w:pPr>
        <w:spacing w:line="360" w:lineRule="auto"/>
        <w:ind w:firstLine="709"/>
        <w:rPr>
          <w:sz w:val="28"/>
          <w:szCs w:val="28"/>
          <w:lang w:val="uk-UA"/>
        </w:rPr>
      </w:pPr>
      <w:r w:rsidRPr="005D1F64">
        <w:rPr>
          <w:b/>
          <w:bCs/>
          <w:color w:val="000000"/>
          <w:sz w:val="28"/>
          <w:szCs w:val="28"/>
          <w:lang w:val="uk-UA" w:eastAsia="uk-UA"/>
        </w:rPr>
        <w:t xml:space="preserve">Актуальність теми </w:t>
      </w:r>
      <w:r w:rsidRPr="005D1F64">
        <w:rPr>
          <w:b/>
          <w:bCs/>
          <w:sz w:val="28"/>
          <w:szCs w:val="28"/>
          <w:lang w:val="uk-UA" w:eastAsia="uk-UA"/>
        </w:rPr>
        <w:t>дослідження</w:t>
      </w:r>
      <w:r w:rsidRPr="005D1F64">
        <w:rPr>
          <w:color w:val="000000"/>
          <w:sz w:val="28"/>
          <w:szCs w:val="28"/>
          <w:lang w:val="uk-UA" w:eastAsia="uk-UA"/>
        </w:rPr>
        <w:t xml:space="preserve">. </w:t>
      </w:r>
      <w:r w:rsidR="0060377A" w:rsidRPr="005D1F64">
        <w:rPr>
          <w:sz w:val="28"/>
          <w:szCs w:val="28"/>
          <w:lang w:val="uk-UA"/>
        </w:rPr>
        <w:t xml:space="preserve">У сучасному українському суспільстві питання мотивації державних службовців є актуальним та важливим з точки зору ефективного функціонування державних установ та забезпечення якості надання державних послуг. Враховуючи складні соціально-економічні умови та необхідність вдосконалення системи управління державними ресурсами, дослідження мотивації державних службовців має велике значення для вирішення </w:t>
      </w:r>
      <w:r w:rsidRPr="005D1F64">
        <w:rPr>
          <w:sz w:val="28"/>
          <w:szCs w:val="28"/>
          <w:lang w:val="uk-UA"/>
        </w:rPr>
        <w:t>завдання</w:t>
      </w:r>
      <w:r w:rsidR="0060377A" w:rsidRPr="005D1F64">
        <w:rPr>
          <w:sz w:val="28"/>
          <w:szCs w:val="28"/>
          <w:lang w:val="uk-UA"/>
        </w:rPr>
        <w:t xml:space="preserve">, що виникають у цій сфері. Ця робота присвячена аналізу та вдосконаленню процесу мотивації державних службовців, зокрема, в Західному управлінні </w:t>
      </w:r>
      <w:proofErr w:type="spellStart"/>
      <w:r w:rsidR="0060377A" w:rsidRPr="005D1F64">
        <w:rPr>
          <w:sz w:val="28"/>
          <w:szCs w:val="28"/>
          <w:lang w:val="uk-UA"/>
        </w:rPr>
        <w:t>Держаудитслужби</w:t>
      </w:r>
      <w:proofErr w:type="spellEnd"/>
      <w:r w:rsidR="0060377A" w:rsidRPr="005D1F64">
        <w:rPr>
          <w:sz w:val="28"/>
          <w:szCs w:val="28"/>
          <w:lang w:val="uk-UA"/>
        </w:rPr>
        <w:t xml:space="preserve"> в Хмельницькій області. </w:t>
      </w:r>
    </w:p>
    <w:p w14:paraId="18201565" w14:textId="55DBC653" w:rsidR="003017C5" w:rsidRPr="005D1F64" w:rsidRDefault="003017C5" w:rsidP="00F723C2">
      <w:pPr>
        <w:shd w:val="clear" w:color="auto" w:fill="FFFFFF"/>
        <w:spacing w:line="360" w:lineRule="auto"/>
        <w:ind w:firstLine="709"/>
        <w:rPr>
          <w:sz w:val="28"/>
          <w:szCs w:val="28"/>
          <w:lang w:val="uk-UA"/>
        </w:rPr>
      </w:pPr>
      <w:r w:rsidRPr="005D1F64">
        <w:rPr>
          <w:sz w:val="28"/>
          <w:szCs w:val="28"/>
          <w:lang w:val="uk-UA"/>
        </w:rPr>
        <w:t>Актуальність дослідження обумовлена необхідністю вивчення сучасних теорій мотивації, розробки та впровадження оригінальних методів удосконалення системи мотивації, а також перегляду системи мотивації праці, включаючи системи заохочень та покарань. Система мотивації в сфері публічної служби повинна гармонійно поєднувати матеріальні та нематеріальні засоби впливу на працівників, сприяти створенню внутрішньо скоординованої системи організаційно-психологічних засобів активізації людських ресурсів та впроваджувати цю систему на високому професійному рівні. Актуальність теми підсилюється прагненням України до європейської інтеграції, оскільки реформа публічної служби повинна враховувати наявний досвід вдосконалення публічної служби в країнах Європейського Союзу.</w:t>
      </w:r>
    </w:p>
    <w:p w14:paraId="2250EE61" w14:textId="656CDE83" w:rsidR="00F723C2" w:rsidRPr="00F723C2" w:rsidRDefault="00F723C2" w:rsidP="00F723C2">
      <w:pPr>
        <w:widowControl/>
        <w:adjustRightInd/>
        <w:spacing w:line="360" w:lineRule="auto"/>
        <w:ind w:firstLine="709"/>
        <w:textAlignment w:val="auto"/>
        <w:rPr>
          <w:sz w:val="28"/>
          <w:szCs w:val="28"/>
          <w:lang w:val="uk-UA" w:eastAsia="uk-UA"/>
        </w:rPr>
      </w:pPr>
      <w:r w:rsidRPr="00F723C2">
        <w:rPr>
          <w:b/>
          <w:bCs/>
          <w:sz w:val="28"/>
          <w:szCs w:val="28"/>
          <w:lang w:val="uk-UA" w:eastAsia="uk-UA"/>
        </w:rPr>
        <w:t>Метою бакалаврської роботи</w:t>
      </w:r>
      <w:r w:rsidRPr="00F723C2">
        <w:rPr>
          <w:sz w:val="28"/>
          <w:szCs w:val="28"/>
          <w:lang w:val="uk-UA" w:eastAsia="uk-UA"/>
        </w:rPr>
        <w:t xml:space="preserve"> є обґрунтування теоретичних засад </w:t>
      </w:r>
      <w:r w:rsidR="008D73B2" w:rsidRPr="005D1F64">
        <w:rPr>
          <w:sz w:val="28"/>
          <w:szCs w:val="28"/>
          <w:lang w:val="uk-UA" w:eastAsia="uk-UA"/>
        </w:rPr>
        <w:t xml:space="preserve">мотивації державного службовця, характеристика сучасного стану мотивації державних службовців в Україні та </w:t>
      </w:r>
      <w:r w:rsidRPr="00F723C2">
        <w:rPr>
          <w:sz w:val="28"/>
          <w:szCs w:val="28"/>
          <w:lang w:val="uk-UA" w:eastAsia="uk-UA"/>
        </w:rPr>
        <w:t xml:space="preserve">розробка </w:t>
      </w:r>
      <w:r w:rsidR="00BA4081" w:rsidRPr="005D1F64">
        <w:rPr>
          <w:sz w:val="28"/>
          <w:szCs w:val="28"/>
          <w:lang w:val="uk-UA" w:eastAsia="uk-UA"/>
        </w:rPr>
        <w:t xml:space="preserve">напрямів </w:t>
      </w:r>
      <w:r w:rsidRPr="00F723C2">
        <w:rPr>
          <w:sz w:val="28"/>
          <w:szCs w:val="28"/>
          <w:lang w:val="uk-UA" w:eastAsia="uk-UA"/>
        </w:rPr>
        <w:t xml:space="preserve">удосконалення </w:t>
      </w:r>
      <w:r w:rsidR="00BA4081" w:rsidRPr="005D1F64">
        <w:rPr>
          <w:sz w:val="28"/>
          <w:szCs w:val="28"/>
          <w:lang w:val="uk-UA" w:eastAsia="uk-UA"/>
        </w:rPr>
        <w:t>мотивації державних службовців у службовій діяльності.</w:t>
      </w:r>
    </w:p>
    <w:p w14:paraId="15D5BC9C" w14:textId="77777777" w:rsidR="00F723C2" w:rsidRPr="00F723C2" w:rsidRDefault="00F723C2" w:rsidP="00F723C2">
      <w:pPr>
        <w:widowControl/>
        <w:adjustRightInd/>
        <w:spacing w:line="360" w:lineRule="auto"/>
        <w:ind w:firstLine="709"/>
        <w:textAlignment w:val="auto"/>
        <w:rPr>
          <w:sz w:val="28"/>
          <w:szCs w:val="28"/>
          <w:lang w:val="uk-UA" w:eastAsia="uk-UA"/>
        </w:rPr>
      </w:pPr>
      <w:r w:rsidRPr="00F723C2">
        <w:rPr>
          <w:sz w:val="28"/>
          <w:szCs w:val="28"/>
          <w:lang w:val="uk-UA" w:eastAsia="uk-UA"/>
        </w:rPr>
        <w:t xml:space="preserve">Згідно з метою поставлено такі </w:t>
      </w:r>
      <w:r w:rsidRPr="00F723C2">
        <w:rPr>
          <w:b/>
          <w:bCs/>
          <w:sz w:val="28"/>
          <w:szCs w:val="28"/>
          <w:lang w:val="uk-UA" w:eastAsia="uk-UA"/>
        </w:rPr>
        <w:t>завдання</w:t>
      </w:r>
      <w:r w:rsidRPr="00F723C2">
        <w:rPr>
          <w:sz w:val="28"/>
          <w:szCs w:val="28"/>
          <w:lang w:val="uk-UA" w:eastAsia="uk-UA"/>
        </w:rPr>
        <w:t>:</w:t>
      </w:r>
    </w:p>
    <w:p w14:paraId="63CD6576" w14:textId="241FE9B2" w:rsidR="003017C5" w:rsidRPr="005D1F64" w:rsidRDefault="0036333F" w:rsidP="00196830">
      <w:pPr>
        <w:pStyle w:val="a9"/>
        <w:numPr>
          <w:ilvl w:val="0"/>
          <w:numId w:val="2"/>
        </w:numPr>
        <w:shd w:val="clear" w:color="auto" w:fill="FFFFFF"/>
        <w:tabs>
          <w:tab w:val="left" w:pos="567"/>
          <w:tab w:val="left" w:pos="709"/>
          <w:tab w:val="left" w:pos="993"/>
        </w:tabs>
        <w:spacing w:line="360" w:lineRule="auto"/>
        <w:ind w:left="0" w:firstLine="709"/>
        <w:rPr>
          <w:sz w:val="28"/>
          <w:szCs w:val="28"/>
          <w:lang w:val="uk-UA"/>
        </w:rPr>
      </w:pPr>
      <w:proofErr w:type="spellStart"/>
      <w:r w:rsidRPr="005D1F64">
        <w:rPr>
          <w:sz w:val="28"/>
          <w:szCs w:val="28"/>
          <w:lang w:val="uk-UA"/>
        </w:rPr>
        <w:t>зясувати</w:t>
      </w:r>
      <w:proofErr w:type="spellEnd"/>
      <w:r w:rsidRPr="005D1F64">
        <w:rPr>
          <w:sz w:val="28"/>
          <w:szCs w:val="28"/>
          <w:lang w:val="uk-UA"/>
        </w:rPr>
        <w:t xml:space="preserve"> суть </w:t>
      </w:r>
      <w:r w:rsidR="003017C5" w:rsidRPr="005D1F64">
        <w:rPr>
          <w:sz w:val="28"/>
          <w:szCs w:val="28"/>
          <w:lang w:val="uk-UA"/>
        </w:rPr>
        <w:t>поняття "мотивація державного службовця"</w:t>
      </w:r>
      <w:r w:rsidRPr="005D1F64">
        <w:rPr>
          <w:sz w:val="28"/>
          <w:szCs w:val="28"/>
          <w:lang w:val="uk-UA"/>
        </w:rPr>
        <w:t xml:space="preserve">, розглянути </w:t>
      </w:r>
      <w:r w:rsidR="003017C5" w:rsidRPr="005D1F64">
        <w:rPr>
          <w:sz w:val="28"/>
          <w:szCs w:val="28"/>
          <w:lang w:val="uk-UA"/>
        </w:rPr>
        <w:t xml:space="preserve"> види та теорії</w:t>
      </w:r>
      <w:r w:rsidRPr="005D1F64">
        <w:rPr>
          <w:sz w:val="28"/>
          <w:szCs w:val="28"/>
          <w:lang w:val="uk-UA"/>
        </w:rPr>
        <w:t xml:space="preserve"> мотивації;</w:t>
      </w:r>
    </w:p>
    <w:p w14:paraId="59BA47A4" w14:textId="02A2CACA" w:rsidR="003017C5" w:rsidRPr="005D1F64" w:rsidRDefault="0036333F" w:rsidP="00196830">
      <w:pPr>
        <w:pStyle w:val="a9"/>
        <w:numPr>
          <w:ilvl w:val="0"/>
          <w:numId w:val="2"/>
        </w:numPr>
        <w:shd w:val="clear" w:color="auto" w:fill="FFFFFF"/>
        <w:tabs>
          <w:tab w:val="left" w:pos="567"/>
          <w:tab w:val="left" w:pos="709"/>
          <w:tab w:val="left" w:pos="993"/>
        </w:tabs>
        <w:spacing w:line="360" w:lineRule="auto"/>
        <w:ind w:left="0" w:firstLine="709"/>
        <w:rPr>
          <w:sz w:val="28"/>
          <w:szCs w:val="28"/>
          <w:lang w:val="uk-UA"/>
        </w:rPr>
      </w:pPr>
      <w:r w:rsidRPr="005D1F64">
        <w:rPr>
          <w:sz w:val="28"/>
          <w:szCs w:val="28"/>
          <w:lang w:val="uk-UA"/>
        </w:rPr>
        <w:t xml:space="preserve">охарактеризувати </w:t>
      </w:r>
      <w:r w:rsidR="003017C5" w:rsidRPr="005D1F64">
        <w:rPr>
          <w:sz w:val="28"/>
          <w:szCs w:val="28"/>
          <w:lang w:val="uk-UA"/>
        </w:rPr>
        <w:t>міжнародний досвід мотивації державних службовців у службовій діяльності</w:t>
      </w:r>
      <w:r w:rsidRPr="005D1F64">
        <w:rPr>
          <w:sz w:val="28"/>
          <w:szCs w:val="28"/>
          <w:lang w:val="uk-UA"/>
        </w:rPr>
        <w:t>;</w:t>
      </w:r>
    </w:p>
    <w:p w14:paraId="5A5B4E5F" w14:textId="51BD5966" w:rsidR="003017C5" w:rsidRPr="005D1F64" w:rsidRDefault="0036333F" w:rsidP="00196830">
      <w:pPr>
        <w:pStyle w:val="a9"/>
        <w:numPr>
          <w:ilvl w:val="0"/>
          <w:numId w:val="2"/>
        </w:numPr>
        <w:shd w:val="clear" w:color="auto" w:fill="FFFFFF"/>
        <w:tabs>
          <w:tab w:val="left" w:pos="567"/>
          <w:tab w:val="left" w:pos="709"/>
          <w:tab w:val="left" w:pos="993"/>
        </w:tabs>
        <w:spacing w:line="360" w:lineRule="auto"/>
        <w:ind w:left="0" w:firstLine="709"/>
        <w:rPr>
          <w:sz w:val="28"/>
          <w:szCs w:val="28"/>
          <w:lang w:val="uk-UA"/>
        </w:rPr>
      </w:pPr>
      <w:r w:rsidRPr="005D1F64">
        <w:rPr>
          <w:sz w:val="28"/>
          <w:szCs w:val="28"/>
          <w:lang w:val="uk-UA"/>
        </w:rPr>
        <w:lastRenderedPageBreak/>
        <w:t>проаналізувати</w:t>
      </w:r>
      <w:r w:rsidR="003017C5" w:rsidRPr="005D1F64">
        <w:rPr>
          <w:sz w:val="28"/>
          <w:szCs w:val="28"/>
          <w:lang w:val="uk-UA"/>
        </w:rPr>
        <w:t xml:space="preserve"> стану мотивації державних службовців в Західному управлінні </w:t>
      </w:r>
      <w:proofErr w:type="spellStart"/>
      <w:r w:rsidR="003017C5" w:rsidRPr="005D1F64">
        <w:rPr>
          <w:sz w:val="28"/>
          <w:szCs w:val="28"/>
          <w:lang w:val="uk-UA"/>
        </w:rPr>
        <w:t>Держаудитслужби</w:t>
      </w:r>
      <w:proofErr w:type="spellEnd"/>
      <w:r w:rsidR="003017C5" w:rsidRPr="005D1F64">
        <w:rPr>
          <w:sz w:val="28"/>
          <w:szCs w:val="28"/>
          <w:lang w:val="uk-UA"/>
        </w:rPr>
        <w:t xml:space="preserve"> в Хмельницькій області</w:t>
      </w:r>
      <w:r w:rsidRPr="005D1F64">
        <w:rPr>
          <w:sz w:val="28"/>
          <w:szCs w:val="28"/>
          <w:lang w:val="uk-UA"/>
        </w:rPr>
        <w:t>;</w:t>
      </w:r>
    </w:p>
    <w:p w14:paraId="7BDA6CA6" w14:textId="428A8453" w:rsidR="003017C5" w:rsidRPr="005D1F64" w:rsidRDefault="00196830" w:rsidP="00196830">
      <w:pPr>
        <w:pStyle w:val="a9"/>
        <w:numPr>
          <w:ilvl w:val="0"/>
          <w:numId w:val="2"/>
        </w:numPr>
        <w:shd w:val="clear" w:color="auto" w:fill="FFFFFF"/>
        <w:tabs>
          <w:tab w:val="left" w:pos="567"/>
          <w:tab w:val="left" w:pos="709"/>
          <w:tab w:val="left" w:pos="993"/>
        </w:tabs>
        <w:spacing w:line="360" w:lineRule="auto"/>
        <w:ind w:left="0" w:firstLine="709"/>
        <w:rPr>
          <w:sz w:val="28"/>
          <w:szCs w:val="28"/>
          <w:lang w:val="uk-UA"/>
        </w:rPr>
      </w:pPr>
      <w:r w:rsidRPr="005D1F64">
        <w:rPr>
          <w:sz w:val="28"/>
          <w:szCs w:val="28"/>
          <w:lang w:val="uk-UA"/>
        </w:rPr>
        <w:t>розглянути</w:t>
      </w:r>
      <w:r w:rsidR="003017C5" w:rsidRPr="005D1F64">
        <w:rPr>
          <w:sz w:val="28"/>
          <w:szCs w:val="28"/>
          <w:lang w:val="uk-UA"/>
        </w:rPr>
        <w:t xml:space="preserve"> методи діагностики мотивації державного службовця</w:t>
      </w:r>
      <w:r w:rsidR="008B32A0" w:rsidRPr="005D1F64">
        <w:rPr>
          <w:sz w:val="28"/>
          <w:szCs w:val="28"/>
          <w:lang w:val="uk-UA"/>
        </w:rPr>
        <w:t xml:space="preserve">; </w:t>
      </w:r>
    </w:p>
    <w:p w14:paraId="058709DB" w14:textId="2BE36EFB" w:rsidR="003017C5" w:rsidRPr="005D1F64" w:rsidRDefault="00196830" w:rsidP="00196830">
      <w:pPr>
        <w:pStyle w:val="a9"/>
        <w:numPr>
          <w:ilvl w:val="0"/>
          <w:numId w:val="2"/>
        </w:numPr>
        <w:shd w:val="clear" w:color="auto" w:fill="FFFFFF"/>
        <w:tabs>
          <w:tab w:val="left" w:pos="567"/>
          <w:tab w:val="left" w:pos="709"/>
          <w:tab w:val="left" w:pos="993"/>
        </w:tabs>
        <w:spacing w:line="360" w:lineRule="auto"/>
        <w:ind w:left="0" w:firstLine="709"/>
        <w:rPr>
          <w:sz w:val="28"/>
          <w:szCs w:val="28"/>
          <w:lang w:val="uk-UA"/>
        </w:rPr>
      </w:pPr>
      <w:r w:rsidRPr="005D1F64">
        <w:rPr>
          <w:sz w:val="28"/>
          <w:szCs w:val="28"/>
          <w:lang w:val="uk-UA"/>
        </w:rPr>
        <w:t>виявити способи удосконалення</w:t>
      </w:r>
      <w:r w:rsidR="003017C5" w:rsidRPr="005D1F64">
        <w:rPr>
          <w:sz w:val="28"/>
          <w:szCs w:val="28"/>
          <w:lang w:val="uk-UA"/>
        </w:rPr>
        <w:t xml:space="preserve"> систем</w:t>
      </w:r>
      <w:r w:rsidRPr="005D1F64">
        <w:rPr>
          <w:sz w:val="28"/>
          <w:szCs w:val="28"/>
          <w:lang w:val="uk-UA"/>
        </w:rPr>
        <w:t>и</w:t>
      </w:r>
      <w:r w:rsidR="003017C5" w:rsidRPr="005D1F64">
        <w:rPr>
          <w:sz w:val="28"/>
          <w:szCs w:val="28"/>
          <w:lang w:val="uk-UA"/>
        </w:rPr>
        <w:t xml:space="preserve"> стимулів та процесу мотивації державних службовців</w:t>
      </w:r>
      <w:r w:rsidRPr="005D1F64">
        <w:rPr>
          <w:sz w:val="28"/>
          <w:szCs w:val="28"/>
          <w:lang w:val="uk-UA"/>
        </w:rPr>
        <w:t>;</w:t>
      </w:r>
    </w:p>
    <w:p w14:paraId="2891B941" w14:textId="69B7D9F0" w:rsidR="003017C5" w:rsidRPr="005D1F64" w:rsidRDefault="00196830" w:rsidP="00196830">
      <w:pPr>
        <w:pStyle w:val="a9"/>
        <w:numPr>
          <w:ilvl w:val="0"/>
          <w:numId w:val="2"/>
        </w:numPr>
        <w:shd w:val="clear" w:color="auto" w:fill="FFFFFF"/>
        <w:tabs>
          <w:tab w:val="left" w:pos="567"/>
          <w:tab w:val="left" w:pos="709"/>
          <w:tab w:val="left" w:pos="993"/>
        </w:tabs>
        <w:spacing w:line="360" w:lineRule="auto"/>
        <w:ind w:left="0" w:firstLine="709"/>
        <w:rPr>
          <w:sz w:val="28"/>
          <w:szCs w:val="28"/>
          <w:lang w:val="uk-UA"/>
        </w:rPr>
      </w:pPr>
      <w:r w:rsidRPr="005D1F64">
        <w:rPr>
          <w:sz w:val="28"/>
          <w:szCs w:val="28"/>
          <w:lang w:val="uk-UA"/>
        </w:rPr>
        <w:t xml:space="preserve">запропонувати </w:t>
      </w:r>
      <w:r w:rsidR="003017C5" w:rsidRPr="005D1F64">
        <w:rPr>
          <w:sz w:val="28"/>
          <w:szCs w:val="28"/>
          <w:lang w:val="uk-UA"/>
        </w:rPr>
        <w:t xml:space="preserve">шляхи вдосконалення системи мотивації державних службовців в Західному управлінні </w:t>
      </w:r>
      <w:proofErr w:type="spellStart"/>
      <w:r w:rsidR="003017C5" w:rsidRPr="005D1F64">
        <w:rPr>
          <w:sz w:val="28"/>
          <w:szCs w:val="28"/>
          <w:lang w:val="uk-UA"/>
        </w:rPr>
        <w:t>Держаудитслужби</w:t>
      </w:r>
      <w:proofErr w:type="spellEnd"/>
      <w:r w:rsidR="003017C5" w:rsidRPr="005D1F64">
        <w:rPr>
          <w:sz w:val="28"/>
          <w:szCs w:val="28"/>
          <w:lang w:val="uk-UA"/>
        </w:rPr>
        <w:t xml:space="preserve"> в Хмельницькій області.</w:t>
      </w:r>
    </w:p>
    <w:p w14:paraId="3E8F2B6F" w14:textId="2ADA66F6" w:rsidR="003017C5" w:rsidRPr="005D1F64" w:rsidRDefault="003017C5" w:rsidP="00F723C2">
      <w:pPr>
        <w:shd w:val="clear" w:color="auto" w:fill="FFFFFF"/>
        <w:spacing w:line="360" w:lineRule="auto"/>
        <w:ind w:firstLine="709"/>
        <w:rPr>
          <w:sz w:val="28"/>
          <w:szCs w:val="28"/>
          <w:lang w:val="uk-UA"/>
        </w:rPr>
      </w:pPr>
      <w:r w:rsidRPr="005D1F64">
        <w:rPr>
          <w:b/>
          <w:bCs/>
          <w:i/>
          <w:iCs/>
          <w:sz w:val="28"/>
          <w:szCs w:val="28"/>
          <w:lang w:val="uk-UA"/>
        </w:rPr>
        <w:t xml:space="preserve">Об’єкт дослідження </w:t>
      </w:r>
      <w:r w:rsidRPr="005D1F64">
        <w:rPr>
          <w:sz w:val="28"/>
          <w:szCs w:val="28"/>
          <w:lang w:val="uk-UA"/>
        </w:rPr>
        <w:t>є процес мотивації</w:t>
      </w:r>
      <w:r w:rsidR="0046297E">
        <w:rPr>
          <w:sz w:val="28"/>
          <w:szCs w:val="28"/>
          <w:lang w:val="uk-UA"/>
        </w:rPr>
        <w:t xml:space="preserve"> управлінців</w:t>
      </w:r>
      <w:r w:rsidRPr="005D1F64">
        <w:rPr>
          <w:sz w:val="28"/>
          <w:szCs w:val="28"/>
          <w:lang w:val="uk-UA"/>
        </w:rPr>
        <w:t>.</w:t>
      </w:r>
    </w:p>
    <w:p w14:paraId="006AD044" w14:textId="57A9E3CD" w:rsidR="003017C5" w:rsidRPr="005D1F64" w:rsidRDefault="003017C5" w:rsidP="00F723C2">
      <w:pPr>
        <w:spacing w:line="360" w:lineRule="auto"/>
        <w:ind w:firstLine="709"/>
        <w:rPr>
          <w:sz w:val="28"/>
          <w:szCs w:val="28"/>
          <w:lang w:val="uk-UA"/>
        </w:rPr>
      </w:pPr>
      <w:r w:rsidRPr="005D1F64">
        <w:rPr>
          <w:b/>
          <w:bCs/>
          <w:i/>
          <w:iCs/>
          <w:sz w:val="28"/>
          <w:szCs w:val="28"/>
          <w:lang w:val="uk-UA"/>
        </w:rPr>
        <w:t xml:space="preserve">Предметом дослідження </w:t>
      </w:r>
      <w:r w:rsidR="005D1F64">
        <w:rPr>
          <w:sz w:val="28"/>
          <w:szCs w:val="28"/>
          <w:lang w:val="uk-UA"/>
        </w:rPr>
        <w:t>є м</w:t>
      </w:r>
      <w:r w:rsidR="005D1F64" w:rsidRPr="005D1F64">
        <w:rPr>
          <w:sz w:val="28"/>
          <w:szCs w:val="28"/>
          <w:lang w:val="uk-UA"/>
        </w:rPr>
        <w:t>отивація державного службовця у службовій діяльності</w:t>
      </w:r>
      <w:r w:rsidR="00407233" w:rsidRPr="005D1F64">
        <w:rPr>
          <w:sz w:val="28"/>
          <w:szCs w:val="28"/>
          <w:lang w:val="uk-UA"/>
        </w:rPr>
        <w:t>.</w:t>
      </w:r>
    </w:p>
    <w:p w14:paraId="3AEB797C" w14:textId="57B496E3" w:rsidR="005D1F64" w:rsidRPr="0046297E" w:rsidRDefault="005D1F64" w:rsidP="0046297E">
      <w:pPr>
        <w:spacing w:line="360" w:lineRule="auto"/>
        <w:ind w:firstLine="709"/>
        <w:rPr>
          <w:sz w:val="28"/>
          <w:szCs w:val="28"/>
          <w:lang w:val="uk-UA"/>
        </w:rPr>
      </w:pPr>
      <w:r w:rsidRPr="0046297E">
        <w:rPr>
          <w:b/>
          <w:bCs/>
          <w:i/>
          <w:iCs/>
          <w:sz w:val="28"/>
          <w:szCs w:val="28"/>
          <w:lang w:val="uk-UA"/>
        </w:rPr>
        <w:t>Методи дослідження.</w:t>
      </w:r>
      <w:r w:rsidRPr="0046297E">
        <w:rPr>
          <w:sz w:val="28"/>
          <w:szCs w:val="28"/>
          <w:lang w:val="uk-UA"/>
        </w:rPr>
        <w:t xml:space="preserve"> У бакалаврській роботі використані загальнонаукові та спеціальні методи, які дали змогу проаналізувати стан розвитку відновлювальної енергетики та визначити напрями удосконалення державної політики у цій сфері. Для виконання поставлених завдань були використані такі методи:</w:t>
      </w:r>
      <w:r w:rsidR="0046297E" w:rsidRPr="0046297E">
        <w:rPr>
          <w:sz w:val="28"/>
          <w:szCs w:val="28"/>
          <w:lang w:val="uk-UA"/>
        </w:rPr>
        <w:t xml:space="preserve"> </w:t>
      </w:r>
      <w:r w:rsidRPr="0046297E">
        <w:rPr>
          <w:sz w:val="28"/>
          <w:szCs w:val="28"/>
          <w:lang w:val="uk-UA"/>
        </w:rPr>
        <w:t>метод порівняння</w:t>
      </w:r>
      <w:r w:rsidR="0046297E" w:rsidRPr="0046297E">
        <w:rPr>
          <w:sz w:val="28"/>
          <w:szCs w:val="28"/>
          <w:lang w:val="uk-UA"/>
        </w:rPr>
        <w:t xml:space="preserve">, </w:t>
      </w:r>
      <w:r w:rsidRPr="0046297E">
        <w:rPr>
          <w:sz w:val="28"/>
          <w:szCs w:val="28"/>
          <w:lang w:val="uk-UA"/>
        </w:rPr>
        <w:t>метод узагальнення, що допоміг здійснити логічні висновки;</w:t>
      </w:r>
      <w:r w:rsidR="0046297E" w:rsidRPr="0046297E">
        <w:rPr>
          <w:sz w:val="28"/>
          <w:szCs w:val="28"/>
          <w:lang w:val="uk-UA"/>
        </w:rPr>
        <w:t xml:space="preserve"> </w:t>
      </w:r>
      <w:r w:rsidRPr="0046297E">
        <w:rPr>
          <w:sz w:val="28"/>
          <w:szCs w:val="28"/>
          <w:lang w:val="uk-UA"/>
        </w:rPr>
        <w:t>метод аналізу;</w:t>
      </w:r>
      <w:r w:rsidR="0046297E" w:rsidRPr="0046297E">
        <w:rPr>
          <w:sz w:val="28"/>
          <w:szCs w:val="28"/>
          <w:lang w:val="uk-UA"/>
        </w:rPr>
        <w:t xml:space="preserve"> </w:t>
      </w:r>
      <w:r w:rsidRPr="0046297E">
        <w:rPr>
          <w:sz w:val="28"/>
          <w:szCs w:val="28"/>
          <w:lang w:val="uk-UA"/>
        </w:rPr>
        <w:t>метод конкретизації</w:t>
      </w:r>
      <w:r w:rsidR="0046297E" w:rsidRPr="0046297E">
        <w:rPr>
          <w:sz w:val="28"/>
          <w:szCs w:val="28"/>
          <w:lang w:val="uk-UA"/>
        </w:rPr>
        <w:t xml:space="preserve">; </w:t>
      </w:r>
      <w:r w:rsidRPr="0046297E">
        <w:rPr>
          <w:sz w:val="28"/>
          <w:szCs w:val="28"/>
          <w:lang w:val="uk-UA"/>
        </w:rPr>
        <w:tab/>
      </w:r>
      <w:proofErr w:type="spellStart"/>
      <w:r w:rsidRPr="0046297E">
        <w:rPr>
          <w:sz w:val="28"/>
          <w:szCs w:val="28"/>
          <w:lang w:val="uk-UA"/>
        </w:rPr>
        <w:t>абстрактно</w:t>
      </w:r>
      <w:proofErr w:type="spellEnd"/>
      <w:r w:rsidRPr="0046297E">
        <w:rPr>
          <w:sz w:val="28"/>
          <w:szCs w:val="28"/>
          <w:lang w:val="uk-UA"/>
        </w:rPr>
        <w:t>-логічний метод</w:t>
      </w:r>
      <w:r w:rsidR="0046297E" w:rsidRPr="0046297E">
        <w:rPr>
          <w:sz w:val="28"/>
          <w:szCs w:val="28"/>
          <w:lang w:val="uk-UA"/>
        </w:rPr>
        <w:t xml:space="preserve">. </w:t>
      </w:r>
    </w:p>
    <w:p w14:paraId="76A06562" w14:textId="460D6D76" w:rsidR="005D1F64" w:rsidRPr="0046297E" w:rsidRDefault="005D1F64" w:rsidP="005D1F64">
      <w:pPr>
        <w:spacing w:line="360" w:lineRule="auto"/>
        <w:ind w:firstLine="709"/>
        <w:rPr>
          <w:sz w:val="28"/>
          <w:szCs w:val="28"/>
          <w:lang w:val="uk-UA"/>
        </w:rPr>
      </w:pPr>
      <w:r w:rsidRPr="0046297E">
        <w:rPr>
          <w:b/>
          <w:bCs/>
          <w:sz w:val="28"/>
          <w:szCs w:val="28"/>
          <w:lang w:val="uk-UA"/>
        </w:rPr>
        <w:t>Інформаційної базою дослідження</w:t>
      </w:r>
      <w:r w:rsidRPr="0046297E">
        <w:rPr>
          <w:sz w:val="28"/>
          <w:szCs w:val="28"/>
          <w:lang w:val="uk-UA"/>
        </w:rPr>
        <w:t xml:space="preserve"> є нормативно-правові акти України, вітчизняна література, дослідження громадських організацій, документація, аналітична і статистична інформація міжнародних організацій, дані органів ЄС. </w:t>
      </w:r>
    </w:p>
    <w:p w14:paraId="55495180" w14:textId="7F71F149" w:rsidR="00BD17BF" w:rsidRPr="005D1F64" w:rsidRDefault="00BD17BF" w:rsidP="00BD17BF">
      <w:pPr>
        <w:widowControl/>
        <w:adjustRightInd/>
        <w:spacing w:after="160" w:line="259" w:lineRule="auto"/>
        <w:jc w:val="left"/>
        <w:textAlignment w:val="auto"/>
        <w:rPr>
          <w:sz w:val="28"/>
          <w:szCs w:val="28"/>
          <w:lang w:val="uk-UA"/>
        </w:rPr>
      </w:pPr>
      <w:r w:rsidRPr="005D1F64">
        <w:rPr>
          <w:sz w:val="28"/>
          <w:szCs w:val="28"/>
          <w:lang w:val="uk-UA"/>
        </w:rPr>
        <w:br w:type="page"/>
      </w:r>
    </w:p>
    <w:p w14:paraId="2A54B46C" w14:textId="494E4A61" w:rsidR="00A665B9" w:rsidRPr="005D1F64" w:rsidRDefault="00A665B9" w:rsidP="00BD17BF">
      <w:pPr>
        <w:pStyle w:val="1"/>
        <w:widowControl/>
        <w:spacing w:before="0" w:line="360" w:lineRule="auto"/>
        <w:jc w:val="center"/>
        <w:rPr>
          <w:rFonts w:ascii="Times New Roman" w:hAnsi="Times New Roman" w:cs="Times New Roman"/>
          <w:b/>
          <w:bCs/>
          <w:color w:val="auto"/>
          <w:sz w:val="28"/>
          <w:szCs w:val="28"/>
          <w:lang w:val="uk-UA"/>
        </w:rPr>
      </w:pPr>
      <w:bookmarkStart w:id="3" w:name="_Toc168999162"/>
      <w:r w:rsidRPr="005D1F64">
        <w:rPr>
          <w:rFonts w:ascii="Times New Roman" w:hAnsi="Times New Roman" w:cs="Times New Roman"/>
          <w:b/>
          <w:bCs/>
          <w:color w:val="auto"/>
          <w:sz w:val="28"/>
          <w:szCs w:val="28"/>
          <w:lang w:val="uk-UA"/>
        </w:rPr>
        <w:lastRenderedPageBreak/>
        <w:t>РОЗДІЛ І ТЕОРЕТИ</w:t>
      </w:r>
      <w:r w:rsidR="00F723C2" w:rsidRPr="005D1F64">
        <w:rPr>
          <w:rFonts w:ascii="Times New Roman" w:hAnsi="Times New Roman" w:cs="Times New Roman"/>
          <w:b/>
          <w:bCs/>
          <w:color w:val="auto"/>
          <w:sz w:val="28"/>
          <w:szCs w:val="28"/>
          <w:lang w:val="uk-UA"/>
        </w:rPr>
        <w:t xml:space="preserve">ЧНІ </w:t>
      </w:r>
      <w:r w:rsidR="008D73B2" w:rsidRPr="005D1F64">
        <w:rPr>
          <w:rFonts w:ascii="Times New Roman" w:hAnsi="Times New Roman" w:cs="Times New Roman"/>
          <w:b/>
          <w:bCs/>
          <w:color w:val="auto"/>
          <w:sz w:val="28"/>
          <w:szCs w:val="28"/>
          <w:lang w:val="uk-UA"/>
        </w:rPr>
        <w:t xml:space="preserve">ЗАСАДИ </w:t>
      </w:r>
      <w:r w:rsidRPr="005D1F64">
        <w:rPr>
          <w:rFonts w:ascii="Times New Roman" w:hAnsi="Times New Roman" w:cs="Times New Roman"/>
          <w:b/>
          <w:bCs/>
          <w:color w:val="auto"/>
          <w:sz w:val="28"/>
          <w:szCs w:val="28"/>
          <w:lang w:val="uk-UA"/>
        </w:rPr>
        <w:t>МОТИВАЦІЇ ДЕРЖАВНОГО СЛУЖБОВЦЯ</w:t>
      </w:r>
      <w:bookmarkEnd w:id="3"/>
    </w:p>
    <w:p w14:paraId="0E9A5639" w14:textId="08713793" w:rsidR="00947D89" w:rsidRPr="005D1F64" w:rsidRDefault="00A665B9" w:rsidP="005D6C5A">
      <w:pPr>
        <w:pStyle w:val="2"/>
        <w:widowControl/>
        <w:numPr>
          <w:ilvl w:val="1"/>
          <w:numId w:val="1"/>
        </w:numPr>
        <w:spacing w:before="0" w:line="360" w:lineRule="auto"/>
        <w:jc w:val="center"/>
        <w:rPr>
          <w:rFonts w:ascii="Times New Roman" w:hAnsi="Times New Roman" w:cs="Times New Roman"/>
          <w:b/>
          <w:bCs/>
          <w:color w:val="auto"/>
          <w:sz w:val="28"/>
          <w:szCs w:val="28"/>
          <w:lang w:val="uk-UA"/>
        </w:rPr>
      </w:pPr>
      <w:bookmarkStart w:id="4" w:name="_Toc168999163"/>
      <w:r w:rsidRPr="005D1F64">
        <w:rPr>
          <w:rFonts w:ascii="Times New Roman" w:hAnsi="Times New Roman" w:cs="Times New Roman"/>
          <w:b/>
          <w:bCs/>
          <w:color w:val="auto"/>
          <w:sz w:val="28"/>
          <w:szCs w:val="28"/>
          <w:lang w:val="uk-UA"/>
        </w:rPr>
        <w:t>Поняття «мотивація державного службовця» її види та теорії</w:t>
      </w:r>
      <w:bookmarkEnd w:id="4"/>
    </w:p>
    <w:p w14:paraId="17B150B0" w14:textId="77777777" w:rsidR="005656C2" w:rsidRPr="005D1F64" w:rsidRDefault="005656C2" w:rsidP="005656C2">
      <w:pPr>
        <w:rPr>
          <w:sz w:val="28"/>
          <w:szCs w:val="28"/>
          <w:lang w:val="uk-UA"/>
        </w:rPr>
      </w:pPr>
    </w:p>
    <w:p w14:paraId="51EA8B05" w14:textId="44C7C0B4" w:rsidR="00833DBD" w:rsidRPr="005D1F64" w:rsidRDefault="00C1122D" w:rsidP="00BD17BF">
      <w:pPr>
        <w:widowControl/>
        <w:spacing w:line="360" w:lineRule="auto"/>
        <w:ind w:firstLine="709"/>
        <w:rPr>
          <w:sz w:val="28"/>
          <w:szCs w:val="28"/>
          <w:lang w:val="uk-UA"/>
        </w:rPr>
      </w:pPr>
      <w:r w:rsidRPr="005D1F64">
        <w:rPr>
          <w:sz w:val="28"/>
          <w:szCs w:val="28"/>
          <w:lang w:val="uk-UA"/>
        </w:rPr>
        <w:t>Для того щоб ефективно виконувати поставлені задачі або обов’язки потрібно мати певні чітку структуру управління державою, організацією, командою тощ</w:t>
      </w:r>
      <w:r w:rsidR="005D6C5A" w:rsidRPr="005D1F64">
        <w:rPr>
          <w:sz w:val="28"/>
          <w:szCs w:val="28"/>
          <w:lang w:val="uk-UA"/>
        </w:rPr>
        <w:t xml:space="preserve">о. </w:t>
      </w:r>
      <w:r w:rsidRPr="005D1F64">
        <w:rPr>
          <w:sz w:val="28"/>
          <w:szCs w:val="28"/>
          <w:lang w:val="uk-UA"/>
        </w:rPr>
        <w:t xml:space="preserve">Сутність управління базується на принципах мотивації, адже без чіткого усвідомленням людини або </w:t>
      </w:r>
      <w:r w:rsidR="00392E05" w:rsidRPr="005D1F64">
        <w:rPr>
          <w:sz w:val="28"/>
          <w:szCs w:val="28"/>
          <w:lang w:val="uk-UA"/>
        </w:rPr>
        <w:t>суб’єктом</w:t>
      </w:r>
      <w:r w:rsidRPr="005D1F64">
        <w:rPr>
          <w:sz w:val="28"/>
          <w:szCs w:val="28"/>
          <w:lang w:val="uk-UA"/>
        </w:rPr>
        <w:t xml:space="preserve"> владних повноважень своєї вигоди </w:t>
      </w:r>
      <w:r w:rsidR="00392E05" w:rsidRPr="005D1F64">
        <w:rPr>
          <w:sz w:val="28"/>
          <w:szCs w:val="28"/>
          <w:lang w:val="uk-UA"/>
        </w:rPr>
        <w:t>при умові</w:t>
      </w:r>
      <w:r w:rsidRPr="005D1F64">
        <w:rPr>
          <w:sz w:val="28"/>
          <w:szCs w:val="28"/>
          <w:lang w:val="uk-UA"/>
        </w:rPr>
        <w:t xml:space="preserve"> завершення поставленої </w:t>
      </w:r>
      <w:r w:rsidR="00392E05" w:rsidRPr="005D1F64">
        <w:rPr>
          <w:sz w:val="28"/>
          <w:szCs w:val="28"/>
          <w:lang w:val="uk-UA"/>
        </w:rPr>
        <w:t xml:space="preserve">перед ним </w:t>
      </w:r>
      <w:r w:rsidRPr="005D1F64">
        <w:rPr>
          <w:sz w:val="28"/>
          <w:szCs w:val="28"/>
          <w:lang w:val="uk-UA"/>
        </w:rPr>
        <w:t>задачі</w:t>
      </w:r>
      <w:r w:rsidR="00392E05" w:rsidRPr="005D1F64">
        <w:rPr>
          <w:sz w:val="28"/>
          <w:szCs w:val="28"/>
          <w:lang w:val="uk-UA"/>
        </w:rPr>
        <w:t xml:space="preserve"> не вдасться втримати на певній посаді або позиції в залежності від </w:t>
      </w:r>
      <w:r w:rsidR="001437FA" w:rsidRPr="005D1F64">
        <w:rPr>
          <w:sz w:val="28"/>
          <w:szCs w:val="28"/>
          <w:lang w:val="uk-UA"/>
        </w:rPr>
        <w:t>цієї</w:t>
      </w:r>
      <w:r w:rsidR="00392E05" w:rsidRPr="005D1F64">
        <w:rPr>
          <w:sz w:val="28"/>
          <w:szCs w:val="28"/>
          <w:lang w:val="uk-UA"/>
        </w:rPr>
        <w:t xml:space="preserve"> організаційної структури. </w:t>
      </w:r>
      <w:r w:rsidR="00833DBD" w:rsidRPr="005D1F64">
        <w:rPr>
          <w:sz w:val="28"/>
          <w:szCs w:val="28"/>
          <w:lang w:val="uk-UA"/>
        </w:rPr>
        <w:t>Для  цього ми розглянемо таке поняття як «мотивація» види та теорії мотивації в загальному контексті після в контексті державної служби.</w:t>
      </w:r>
    </w:p>
    <w:p w14:paraId="2DE40F24" w14:textId="63B4D07D" w:rsidR="00833DBD" w:rsidRPr="005D1F64" w:rsidRDefault="00833DBD" w:rsidP="00BD17BF">
      <w:pPr>
        <w:widowControl/>
        <w:spacing w:line="360" w:lineRule="auto"/>
        <w:ind w:firstLine="709"/>
        <w:rPr>
          <w:sz w:val="28"/>
          <w:szCs w:val="28"/>
          <w:lang w:val="uk-UA"/>
        </w:rPr>
      </w:pPr>
      <w:r w:rsidRPr="005D1F64">
        <w:rPr>
          <w:sz w:val="28"/>
          <w:szCs w:val="28"/>
          <w:lang w:val="uk-UA"/>
        </w:rPr>
        <w:t xml:space="preserve">В широкому контексті поняття «мотивація» - є </w:t>
      </w:r>
      <w:r w:rsidR="00041E7E" w:rsidRPr="005D1F64">
        <w:rPr>
          <w:sz w:val="28"/>
          <w:szCs w:val="28"/>
          <w:lang w:val="uk-UA"/>
        </w:rPr>
        <w:t xml:space="preserve">процесом стимулюванням людини до певних дій задля отримання позитивного результату в поставленій задачі. Це усвідомлене спрямування </w:t>
      </w:r>
      <w:r w:rsidR="00A827E0" w:rsidRPr="005D1F64">
        <w:rPr>
          <w:sz w:val="28"/>
          <w:szCs w:val="28"/>
          <w:lang w:val="uk-UA"/>
        </w:rPr>
        <w:t xml:space="preserve">фізичних, духовних та ментальних ресурсів для досягнення своїх цілей або цілей держави чи </w:t>
      </w:r>
      <w:r w:rsidR="005656C2" w:rsidRPr="005D1F64">
        <w:rPr>
          <w:sz w:val="28"/>
          <w:szCs w:val="28"/>
          <w:lang w:val="uk-UA"/>
        </w:rPr>
        <w:t>організації</w:t>
      </w:r>
      <w:r w:rsidR="001437FA" w:rsidRPr="005D1F64">
        <w:rPr>
          <w:sz w:val="28"/>
          <w:szCs w:val="28"/>
          <w:lang w:val="uk-UA"/>
        </w:rPr>
        <w:t>.</w:t>
      </w:r>
    </w:p>
    <w:p w14:paraId="2125A721" w14:textId="6D76F178" w:rsidR="00772F0F" w:rsidRPr="005D1F64" w:rsidRDefault="00772F0F" w:rsidP="00BD17BF">
      <w:pPr>
        <w:widowControl/>
        <w:spacing w:line="360" w:lineRule="auto"/>
        <w:ind w:firstLine="709"/>
        <w:rPr>
          <w:sz w:val="28"/>
          <w:szCs w:val="28"/>
          <w:lang w:val="uk-UA"/>
        </w:rPr>
      </w:pPr>
      <w:r w:rsidRPr="005D1F64">
        <w:rPr>
          <w:sz w:val="28"/>
          <w:szCs w:val="28"/>
          <w:lang w:val="uk-UA"/>
        </w:rPr>
        <w:t>В залежності якщо перед управлінцем поставлену задачу яку потрібно виконати він може спонукати працівників до праці але спочатку потрібно буде чітко розуміти які чинники впливають більш ефективніше та ті чи інші груп людей до прикладу, на різних людей може працювати різні типи мотивацій такі як внутрішні або зовнішні:</w:t>
      </w:r>
    </w:p>
    <w:p w14:paraId="3C8968AB" w14:textId="77777777" w:rsidR="00772F0F" w:rsidRPr="005D1F64" w:rsidRDefault="00772F0F" w:rsidP="00BD17BF">
      <w:pPr>
        <w:widowControl/>
        <w:spacing w:line="360" w:lineRule="auto"/>
        <w:ind w:firstLine="709"/>
        <w:rPr>
          <w:sz w:val="28"/>
          <w:szCs w:val="28"/>
          <w:lang w:val="uk-UA"/>
        </w:rPr>
      </w:pPr>
      <w:r w:rsidRPr="005D1F64">
        <w:rPr>
          <w:sz w:val="28"/>
          <w:szCs w:val="28"/>
          <w:lang w:val="uk-UA"/>
        </w:rPr>
        <w:t xml:space="preserve">Внутрішня мотивація є «мотивом». Мотив – це певна сила яка інтерпретується самою людиною у виді бажань, імпульсів, інстинктів, установок, переконань. Ця сила спонукає людину до дій, </w:t>
      </w:r>
      <w:r w:rsidR="00C35206" w:rsidRPr="005D1F64">
        <w:rPr>
          <w:sz w:val="28"/>
          <w:szCs w:val="28"/>
          <w:lang w:val="uk-UA"/>
        </w:rPr>
        <w:t>це внутрішня відповідальність самої людини де керівник не завжди може повипливати на неї повністю він може це з</w:t>
      </w:r>
      <w:r w:rsidR="004E1377" w:rsidRPr="005D1F64">
        <w:rPr>
          <w:sz w:val="28"/>
          <w:szCs w:val="28"/>
          <w:lang w:val="uk-UA"/>
        </w:rPr>
        <w:t>робити опосередковано</w:t>
      </w:r>
      <w:r w:rsidR="0011310F" w:rsidRPr="005D1F64">
        <w:rPr>
          <w:sz w:val="28"/>
          <w:szCs w:val="28"/>
          <w:lang w:val="uk-UA"/>
        </w:rPr>
        <w:t>.</w:t>
      </w:r>
    </w:p>
    <w:p w14:paraId="3CAD2FFE" w14:textId="19EE57E9" w:rsidR="00CF4CCA" w:rsidRPr="005D1F64" w:rsidRDefault="00CF4CCA" w:rsidP="00BD17BF">
      <w:pPr>
        <w:widowControl/>
        <w:spacing w:line="360" w:lineRule="auto"/>
        <w:ind w:firstLine="709"/>
        <w:rPr>
          <w:sz w:val="28"/>
          <w:szCs w:val="28"/>
          <w:lang w:val="uk-UA"/>
        </w:rPr>
      </w:pPr>
      <w:r w:rsidRPr="005D1F64">
        <w:rPr>
          <w:sz w:val="28"/>
          <w:szCs w:val="28"/>
          <w:lang w:val="uk-UA"/>
        </w:rPr>
        <w:t>Зовнішньою мотивацією є «стимулом». Стимул – це певна причина яка витікає із зовні у вигляді матеріальної або моральної винагороди.</w:t>
      </w:r>
    </w:p>
    <w:p w14:paraId="007B41F5" w14:textId="77777777" w:rsidR="00392E05" w:rsidRPr="005D1F64" w:rsidRDefault="00C914B4" w:rsidP="00BD17BF">
      <w:pPr>
        <w:widowControl/>
        <w:spacing w:line="360" w:lineRule="auto"/>
        <w:ind w:firstLine="709"/>
        <w:rPr>
          <w:sz w:val="28"/>
          <w:szCs w:val="28"/>
          <w:lang w:val="uk-UA"/>
        </w:rPr>
      </w:pPr>
      <w:r w:rsidRPr="005D1F64">
        <w:rPr>
          <w:sz w:val="28"/>
          <w:szCs w:val="28"/>
          <w:lang w:val="uk-UA"/>
        </w:rPr>
        <w:t>За видом мотивація може поділятися на:</w:t>
      </w:r>
    </w:p>
    <w:p w14:paraId="139E05C2" w14:textId="77777777" w:rsidR="00C914B4" w:rsidRPr="005D1F64" w:rsidRDefault="00C914B4" w:rsidP="00BD17BF">
      <w:pPr>
        <w:widowControl/>
        <w:spacing w:line="360" w:lineRule="auto"/>
        <w:ind w:firstLine="709"/>
        <w:rPr>
          <w:sz w:val="28"/>
          <w:szCs w:val="28"/>
          <w:lang w:val="uk-UA"/>
        </w:rPr>
      </w:pPr>
    </w:p>
    <w:p w14:paraId="7BDFC376" w14:textId="77777777" w:rsidR="00C914B4" w:rsidRPr="005D1F64" w:rsidRDefault="00C914B4" w:rsidP="00BD17BF">
      <w:pPr>
        <w:widowControl/>
        <w:spacing w:line="360" w:lineRule="auto"/>
        <w:ind w:firstLine="709"/>
        <w:rPr>
          <w:sz w:val="28"/>
          <w:szCs w:val="28"/>
          <w:lang w:val="uk-UA"/>
        </w:rPr>
      </w:pPr>
      <w:r w:rsidRPr="005D1F64">
        <w:rPr>
          <w:noProof/>
          <w:sz w:val="28"/>
          <w:szCs w:val="28"/>
          <w:lang w:val="uk-UA" w:eastAsia="uk-UA"/>
        </w:rPr>
        <w:lastRenderedPageBreak/>
        <mc:AlternateContent>
          <mc:Choice Requires="wps">
            <w:drawing>
              <wp:anchor distT="0" distB="0" distL="114300" distR="114300" simplePos="0" relativeHeight="251665408" behindDoc="0" locked="0" layoutInCell="1" allowOverlap="1" wp14:anchorId="2FD9A3B6" wp14:editId="4B6A4B58">
                <wp:simplePos x="0" y="0"/>
                <wp:positionH relativeFrom="margin">
                  <wp:posOffset>1234440</wp:posOffset>
                </wp:positionH>
                <wp:positionV relativeFrom="paragraph">
                  <wp:posOffset>3154680</wp:posOffset>
                </wp:positionV>
                <wp:extent cx="1196340" cy="1531620"/>
                <wp:effectExtent l="0" t="0" r="22860" b="11430"/>
                <wp:wrapNone/>
                <wp:docPr id="5" name="Прямоугольник 5"/>
                <wp:cNvGraphicFramePr/>
                <a:graphic xmlns:a="http://schemas.openxmlformats.org/drawingml/2006/main">
                  <a:graphicData uri="http://schemas.microsoft.com/office/word/2010/wordprocessingShape">
                    <wps:wsp>
                      <wps:cNvSpPr/>
                      <wps:spPr>
                        <a:xfrm>
                          <a:off x="0" y="0"/>
                          <a:ext cx="1196340" cy="15316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10A3B78" w14:textId="77777777" w:rsidR="006441C1" w:rsidRDefault="006441C1" w:rsidP="00C914B4">
                            <w:pPr>
                              <w:jc w:val="right"/>
                              <w:rPr>
                                <w:lang w:val="uk-UA"/>
                              </w:rPr>
                            </w:pPr>
                            <w:r>
                              <w:rPr>
                                <w:lang w:val="uk-UA"/>
                              </w:rPr>
                              <w:t>Соціальне та медичне обслуговування;</w:t>
                            </w:r>
                          </w:p>
                          <w:p w14:paraId="40984BC7" w14:textId="77777777" w:rsidR="006441C1" w:rsidRPr="00C63445" w:rsidRDefault="006441C1" w:rsidP="00C914B4">
                            <w:pPr>
                              <w:jc w:val="right"/>
                              <w:rPr>
                                <w:lang w:val="uk-UA"/>
                              </w:rPr>
                            </w:pPr>
                            <w:r>
                              <w:rPr>
                                <w:lang w:val="uk-UA"/>
                              </w:rPr>
                              <w:t>Покращення умов праці;</w:t>
                            </w:r>
                            <w:r>
                              <w:rPr>
                                <w:lang w:val="uk-UA"/>
                              </w:rPr>
                              <w:br/>
                              <w:t>Путівки;</w:t>
                            </w:r>
                            <w:r>
                              <w:rPr>
                                <w:lang w:val="uk-UA"/>
                              </w:rPr>
                              <w:br/>
                            </w:r>
                            <w:proofErr w:type="spellStart"/>
                            <w:r>
                              <w:rPr>
                                <w:lang w:val="uk-UA"/>
                              </w:rPr>
                              <w:t>Страхуваня</w:t>
                            </w:r>
                            <w:proofErr w:type="spellEnd"/>
                            <w:r>
                              <w:rPr>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D9A3B6" id="Прямоугольник 5" o:spid="_x0000_s1026" style="position:absolute;left:0;text-align:left;margin-left:97.2pt;margin-top:248.4pt;width:94.2pt;height:120.6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" fillcolor="white [3201]" strokecolor="black [3213]" strokeweight="1pt">
                <v:textbox>
                  <w:txbxContent>
                    <w:p w14:paraId="410A3B78" w14:textId="77777777" w:rsidR="006441C1" w:rsidRDefault="006441C1" w:rsidP="00C914B4">
                      <w:pPr>
                        <w:jc w:val="right"/>
                        <w:rPr>
                          <w:lang w:val="uk-UA"/>
                        </w:rPr>
                      </w:pPr>
                      <w:r>
                        <w:rPr>
                          <w:lang w:val="uk-UA"/>
                        </w:rPr>
                        <w:t>Соціальне та медичне обслуговування;</w:t>
                      </w:r>
                    </w:p>
                    <w:p w14:paraId="40984BC7" w14:textId="77777777" w:rsidR="006441C1" w:rsidRPr="00C63445" w:rsidRDefault="006441C1" w:rsidP="00C914B4">
                      <w:pPr>
                        <w:jc w:val="right"/>
                        <w:rPr>
                          <w:lang w:val="uk-UA"/>
                        </w:rPr>
                      </w:pPr>
                      <w:r>
                        <w:rPr>
                          <w:lang w:val="uk-UA"/>
                        </w:rPr>
                        <w:t>Покращення умов праці;</w:t>
                      </w:r>
                      <w:r>
                        <w:rPr>
                          <w:lang w:val="uk-UA"/>
                        </w:rPr>
                        <w:br/>
                        <w:t>Путівки;</w:t>
                      </w:r>
                      <w:r>
                        <w:rPr>
                          <w:lang w:val="uk-UA"/>
                        </w:rPr>
                        <w:br/>
                      </w:r>
                      <w:proofErr w:type="spellStart"/>
                      <w:r>
                        <w:rPr>
                          <w:lang w:val="uk-UA"/>
                        </w:rPr>
                        <w:t>Страхуваня</w:t>
                      </w:r>
                      <w:proofErr w:type="spellEnd"/>
                      <w:r>
                        <w:rPr>
                          <w:lang w:val="uk-UA"/>
                        </w:rPr>
                        <w:t>;</w:t>
                      </w:r>
                    </w:p>
                  </w:txbxContent>
                </v:textbox>
                <w10:wrap anchorx="margin"/>
              </v:rect>
            </w:pict>
          </mc:Fallback>
        </mc:AlternateContent>
      </w:r>
      <w:r w:rsidRPr="005D1F64">
        <w:rPr>
          <w:noProof/>
          <w:sz w:val="28"/>
          <w:szCs w:val="28"/>
          <w:lang w:val="uk-UA" w:eastAsia="uk-UA"/>
        </w:rPr>
        <mc:AlternateContent>
          <mc:Choice Requires="wps">
            <w:drawing>
              <wp:anchor distT="0" distB="0" distL="114300" distR="114300" simplePos="0" relativeHeight="251673600" behindDoc="0" locked="0" layoutInCell="1" allowOverlap="1" wp14:anchorId="47D93AB9" wp14:editId="73AE972E">
                <wp:simplePos x="0" y="0"/>
                <wp:positionH relativeFrom="column">
                  <wp:posOffset>1259205</wp:posOffset>
                </wp:positionH>
                <wp:positionV relativeFrom="paragraph">
                  <wp:posOffset>1861820</wp:posOffset>
                </wp:positionV>
                <wp:extent cx="434340" cy="541020"/>
                <wp:effectExtent l="0" t="0" r="22860" b="30480"/>
                <wp:wrapNone/>
                <wp:docPr id="7" name="Прямая соединительная линия 7"/>
                <wp:cNvGraphicFramePr/>
                <a:graphic xmlns:a="http://schemas.openxmlformats.org/drawingml/2006/main">
                  <a:graphicData uri="http://schemas.microsoft.com/office/word/2010/wordprocessingShape">
                    <wps:wsp>
                      <wps:cNvCnPr/>
                      <wps:spPr>
                        <a:xfrm flipH="1" flipV="1">
                          <a:off x="0" y="0"/>
                          <a:ext cx="434340" cy="5410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E3C1C7F" id="Прямая соединительная линия 7" o:spid="_x0000_s1026" style="position:absolute;flip:x 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15pt,146.6pt" to="133.35pt,18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" strokecolor="black [3200]" strokeweight=".5pt">
                <v:stroke joinstyle="miter"/>
              </v:line>
            </w:pict>
          </mc:Fallback>
        </mc:AlternateContent>
      </w:r>
      <w:r w:rsidRPr="005D1F64">
        <w:rPr>
          <w:noProof/>
          <w:sz w:val="28"/>
          <w:szCs w:val="28"/>
          <w:lang w:val="uk-UA" w:eastAsia="uk-UA"/>
        </w:rPr>
        <mc:AlternateContent>
          <mc:Choice Requires="wps">
            <w:drawing>
              <wp:anchor distT="0" distB="0" distL="114300" distR="114300" simplePos="0" relativeHeight="251672576" behindDoc="0" locked="0" layoutInCell="1" allowOverlap="1" wp14:anchorId="0BEAC6F6" wp14:editId="48DF7999">
                <wp:simplePos x="0" y="0"/>
                <wp:positionH relativeFrom="column">
                  <wp:posOffset>619125</wp:posOffset>
                </wp:positionH>
                <wp:positionV relativeFrom="paragraph">
                  <wp:posOffset>1861820</wp:posOffset>
                </wp:positionV>
                <wp:extent cx="464820" cy="541020"/>
                <wp:effectExtent l="0" t="0" r="30480" b="30480"/>
                <wp:wrapNone/>
                <wp:docPr id="8" name="Прямая соединительная линия 8"/>
                <wp:cNvGraphicFramePr/>
                <a:graphic xmlns:a="http://schemas.openxmlformats.org/drawingml/2006/main">
                  <a:graphicData uri="http://schemas.microsoft.com/office/word/2010/wordprocessingShape">
                    <wps:wsp>
                      <wps:cNvCnPr/>
                      <wps:spPr>
                        <a:xfrm flipH="1">
                          <a:off x="0" y="0"/>
                          <a:ext cx="464820" cy="5410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5AF9267" id="Прямая соединительная линия 8" o:spid="_x0000_s1026" style="position:absolute;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75pt,146.6pt" to="85.35pt,18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" strokecolor="black [3200]" strokeweight=".5pt">
                <v:stroke joinstyle="miter"/>
              </v:line>
            </w:pict>
          </mc:Fallback>
        </mc:AlternateContent>
      </w:r>
      <w:r w:rsidRPr="005D1F64">
        <w:rPr>
          <w:noProof/>
          <w:sz w:val="28"/>
          <w:szCs w:val="28"/>
          <w:lang w:val="uk-UA" w:eastAsia="uk-UA"/>
        </w:rPr>
        <mc:AlternateContent>
          <mc:Choice Requires="wps">
            <w:drawing>
              <wp:anchor distT="0" distB="0" distL="114300" distR="114300" simplePos="0" relativeHeight="251668480" behindDoc="0" locked="0" layoutInCell="1" allowOverlap="1" wp14:anchorId="4048BF32" wp14:editId="41DBA81F">
                <wp:simplePos x="0" y="0"/>
                <wp:positionH relativeFrom="column">
                  <wp:posOffset>4497705</wp:posOffset>
                </wp:positionH>
                <wp:positionV relativeFrom="paragraph">
                  <wp:posOffset>1861820</wp:posOffset>
                </wp:positionV>
                <wp:extent cx="7620" cy="556260"/>
                <wp:effectExtent l="0" t="0" r="30480" b="34290"/>
                <wp:wrapNone/>
                <wp:docPr id="9" name="Прямая соединительная линия 9"/>
                <wp:cNvGraphicFramePr/>
                <a:graphic xmlns:a="http://schemas.openxmlformats.org/drawingml/2006/main">
                  <a:graphicData uri="http://schemas.microsoft.com/office/word/2010/wordprocessingShape">
                    <wps:wsp>
                      <wps:cNvCnPr/>
                      <wps:spPr>
                        <a:xfrm>
                          <a:off x="0" y="0"/>
                          <a:ext cx="7620" cy="5562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6B94326" id="Прямая соединительная линия 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4.15pt,146.6pt" to="354.75pt,19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" strokecolor="black [3200]" strokeweight=".5pt">
                <v:stroke joinstyle="miter"/>
              </v:line>
            </w:pict>
          </mc:Fallback>
        </mc:AlternateContent>
      </w:r>
      <w:r w:rsidRPr="005D1F64">
        <w:rPr>
          <w:noProof/>
          <w:sz w:val="28"/>
          <w:szCs w:val="28"/>
          <w:lang w:val="uk-UA" w:eastAsia="uk-UA"/>
        </w:rPr>
        <mc:AlternateContent>
          <mc:Choice Requires="wps">
            <w:drawing>
              <wp:anchor distT="0" distB="0" distL="114300" distR="114300" simplePos="0" relativeHeight="251666432" behindDoc="0" locked="0" layoutInCell="1" allowOverlap="1" wp14:anchorId="22CD87A1" wp14:editId="41D8E136">
                <wp:simplePos x="0" y="0"/>
                <wp:positionH relativeFrom="margin">
                  <wp:posOffset>3568065</wp:posOffset>
                </wp:positionH>
                <wp:positionV relativeFrom="paragraph">
                  <wp:posOffset>2410460</wp:posOffset>
                </wp:positionV>
                <wp:extent cx="1821180" cy="2308860"/>
                <wp:effectExtent l="0" t="0" r="26670" b="15240"/>
                <wp:wrapNone/>
                <wp:docPr id="25" name="Прямоугольник 25"/>
                <wp:cNvGraphicFramePr/>
                <a:graphic xmlns:a="http://schemas.openxmlformats.org/drawingml/2006/main">
                  <a:graphicData uri="http://schemas.microsoft.com/office/word/2010/wordprocessingShape">
                    <wps:wsp>
                      <wps:cNvSpPr/>
                      <wps:spPr>
                        <a:xfrm>
                          <a:off x="0" y="0"/>
                          <a:ext cx="1821180" cy="23088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8ADC44F" w14:textId="77777777" w:rsidR="006441C1" w:rsidRPr="00C63445" w:rsidRDefault="006441C1" w:rsidP="00C914B4">
                            <w:pPr>
                              <w:jc w:val="center"/>
                              <w:rPr>
                                <w:lang w:val="uk-UA"/>
                              </w:rPr>
                            </w:pPr>
                            <w:r>
                              <w:rPr>
                                <w:lang w:val="uk-UA"/>
                              </w:rPr>
                              <w:t>Суспільне визнання;</w:t>
                            </w:r>
                            <w:r>
                              <w:rPr>
                                <w:lang w:val="uk-UA"/>
                              </w:rPr>
                              <w:br/>
                              <w:t>Підвищення статусу;</w:t>
                            </w:r>
                            <w:r>
                              <w:rPr>
                                <w:lang w:val="uk-UA"/>
                              </w:rPr>
                              <w:br/>
                              <w:t>Підвищення кваліфікації;</w:t>
                            </w:r>
                            <w:r>
                              <w:rPr>
                                <w:lang w:val="uk-UA"/>
                              </w:rPr>
                              <w:br/>
                              <w:t>Стажування;</w:t>
                            </w:r>
                            <w:r>
                              <w:rPr>
                                <w:lang w:val="uk-UA"/>
                              </w:rPr>
                              <w:br/>
                              <w:t>Відрядження;</w:t>
                            </w:r>
                            <w:r>
                              <w:rPr>
                                <w:lang w:val="uk-UA"/>
                              </w:rPr>
                              <w:br/>
                              <w:t>Додаткова відпустка;</w:t>
                            </w:r>
                            <w:r>
                              <w:rPr>
                                <w:lang w:val="uk-UA"/>
                              </w:rPr>
                              <w:br/>
                              <w:t>Гнучкий графік роботи;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CD87A1" id="Прямоугольник 25" o:spid="_x0000_s1027" style="position:absolute;left:0;text-align:left;margin-left:280.95pt;margin-top:189.8pt;width:143.4pt;height:181.8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" fillcolor="white [3201]" strokecolor="black [3213]" strokeweight="1pt">
                <v:textbox>
                  <w:txbxContent>
                    <w:p w14:paraId="68ADC44F" w14:textId="77777777" w:rsidR="006441C1" w:rsidRPr="00C63445" w:rsidRDefault="006441C1" w:rsidP="00C914B4">
                      <w:pPr>
                        <w:jc w:val="center"/>
                        <w:rPr>
                          <w:lang w:val="uk-UA"/>
                        </w:rPr>
                      </w:pPr>
                      <w:r>
                        <w:rPr>
                          <w:lang w:val="uk-UA"/>
                        </w:rPr>
                        <w:t>Суспільне визнання;</w:t>
                      </w:r>
                      <w:r>
                        <w:rPr>
                          <w:lang w:val="uk-UA"/>
                        </w:rPr>
                        <w:br/>
                        <w:t>Підвищення статусу;</w:t>
                      </w:r>
                      <w:r>
                        <w:rPr>
                          <w:lang w:val="uk-UA"/>
                        </w:rPr>
                        <w:br/>
                        <w:t>Підвищення кваліфікації;</w:t>
                      </w:r>
                      <w:r>
                        <w:rPr>
                          <w:lang w:val="uk-UA"/>
                        </w:rPr>
                        <w:br/>
                        <w:t>Стажування;</w:t>
                      </w:r>
                      <w:r>
                        <w:rPr>
                          <w:lang w:val="uk-UA"/>
                        </w:rPr>
                        <w:br/>
                        <w:t>Відрядження;</w:t>
                      </w:r>
                      <w:r>
                        <w:rPr>
                          <w:lang w:val="uk-UA"/>
                        </w:rPr>
                        <w:br/>
                        <w:t>Додаткова відпустка;</w:t>
                      </w:r>
                      <w:r>
                        <w:rPr>
                          <w:lang w:val="uk-UA"/>
                        </w:rPr>
                        <w:br/>
                        <w:t>Гнучкий графік роботи;</w:t>
                      </w:r>
                    </w:p>
                  </w:txbxContent>
                </v:textbox>
                <w10:wrap anchorx="margin"/>
              </v:rect>
            </w:pict>
          </mc:Fallback>
        </mc:AlternateContent>
      </w:r>
      <w:r w:rsidRPr="005D1F64">
        <w:rPr>
          <w:noProof/>
          <w:sz w:val="28"/>
          <w:szCs w:val="28"/>
          <w:lang w:val="uk-UA" w:eastAsia="uk-UA"/>
        </w:rPr>
        <mc:AlternateContent>
          <mc:Choice Requires="wps">
            <w:drawing>
              <wp:anchor distT="0" distB="0" distL="114300" distR="114300" simplePos="0" relativeHeight="251661312" behindDoc="0" locked="0" layoutInCell="1" allowOverlap="1" wp14:anchorId="3844B786" wp14:editId="3F416087">
                <wp:simplePos x="0" y="0"/>
                <wp:positionH relativeFrom="column">
                  <wp:posOffset>3558540</wp:posOffset>
                </wp:positionH>
                <wp:positionV relativeFrom="paragraph">
                  <wp:posOffset>975360</wp:posOffset>
                </wp:positionV>
                <wp:extent cx="1844040" cy="891540"/>
                <wp:effectExtent l="0" t="0" r="22860" b="22860"/>
                <wp:wrapNone/>
                <wp:docPr id="26" name="Прямоугольник 26"/>
                <wp:cNvGraphicFramePr/>
                <a:graphic xmlns:a="http://schemas.openxmlformats.org/drawingml/2006/main">
                  <a:graphicData uri="http://schemas.microsoft.com/office/word/2010/wordprocessingShape">
                    <wps:wsp>
                      <wps:cNvSpPr/>
                      <wps:spPr>
                        <a:xfrm>
                          <a:off x="0" y="0"/>
                          <a:ext cx="1844040" cy="891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71F487B" w14:textId="77777777" w:rsidR="006441C1" w:rsidRDefault="006441C1" w:rsidP="00C914B4">
                            <w:pPr>
                              <w:jc w:val="center"/>
                              <w:rPr>
                                <w:lang w:val="uk-UA"/>
                              </w:rPr>
                            </w:pPr>
                            <w:r>
                              <w:rPr>
                                <w:lang w:val="uk-UA"/>
                              </w:rPr>
                              <w:t>Нематеріальне</w:t>
                            </w:r>
                          </w:p>
                          <w:p w14:paraId="662C70AC" w14:textId="77777777" w:rsidR="006441C1" w:rsidRPr="00C63445" w:rsidRDefault="006441C1" w:rsidP="00C914B4">
                            <w:pPr>
                              <w:jc w:val="center"/>
                              <w:rPr>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44B786" id="Прямоугольник 26" o:spid="_x0000_s1028" style="position:absolute;left:0;text-align:left;margin-left:280.2pt;margin-top:76.8pt;width:145.2pt;height:70.2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" fillcolor="white [3201]" strokecolor="black [3213]" strokeweight="1pt">
                <v:textbox>
                  <w:txbxContent>
                    <w:p w14:paraId="571F487B" w14:textId="77777777" w:rsidR="006441C1" w:rsidRDefault="006441C1" w:rsidP="00C914B4">
                      <w:pPr>
                        <w:jc w:val="center"/>
                        <w:rPr>
                          <w:lang w:val="uk-UA"/>
                        </w:rPr>
                      </w:pPr>
                      <w:r>
                        <w:rPr>
                          <w:lang w:val="uk-UA"/>
                        </w:rPr>
                        <w:t>Нематеріальне</w:t>
                      </w:r>
                    </w:p>
                    <w:p w14:paraId="662C70AC" w14:textId="77777777" w:rsidR="006441C1" w:rsidRPr="00C63445" w:rsidRDefault="006441C1" w:rsidP="00C914B4">
                      <w:pPr>
                        <w:jc w:val="center"/>
                        <w:rPr>
                          <w:lang w:val="uk-UA"/>
                        </w:rPr>
                      </w:pPr>
                    </w:p>
                  </w:txbxContent>
                </v:textbox>
              </v:rect>
            </w:pict>
          </mc:Fallback>
        </mc:AlternateContent>
      </w:r>
      <w:r w:rsidRPr="005D1F64">
        <w:rPr>
          <w:noProof/>
          <w:sz w:val="28"/>
          <w:szCs w:val="28"/>
          <w:lang w:val="uk-UA" w:eastAsia="uk-UA"/>
        </w:rPr>
        <mc:AlternateContent>
          <mc:Choice Requires="wps">
            <w:drawing>
              <wp:anchor distT="0" distB="0" distL="114300" distR="114300" simplePos="0" relativeHeight="251663360" behindDoc="0" locked="0" layoutInCell="1" allowOverlap="1" wp14:anchorId="4A20F482" wp14:editId="6D50F46B">
                <wp:simplePos x="0" y="0"/>
                <wp:positionH relativeFrom="margin">
                  <wp:posOffset>-135255</wp:posOffset>
                </wp:positionH>
                <wp:positionV relativeFrom="paragraph">
                  <wp:posOffset>3157220</wp:posOffset>
                </wp:positionV>
                <wp:extent cx="1196340" cy="1531620"/>
                <wp:effectExtent l="0" t="0" r="22860" b="11430"/>
                <wp:wrapNone/>
                <wp:docPr id="27" name="Прямоугольник 27"/>
                <wp:cNvGraphicFramePr/>
                <a:graphic xmlns:a="http://schemas.openxmlformats.org/drawingml/2006/main">
                  <a:graphicData uri="http://schemas.microsoft.com/office/word/2010/wordprocessingShape">
                    <wps:wsp>
                      <wps:cNvSpPr/>
                      <wps:spPr>
                        <a:xfrm>
                          <a:off x="0" y="0"/>
                          <a:ext cx="1196340" cy="153162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C52A7DE" w14:textId="77777777" w:rsidR="006441C1" w:rsidRDefault="006441C1" w:rsidP="00C914B4">
                            <w:pPr>
                              <w:rPr>
                                <w:lang w:val="uk-UA"/>
                              </w:rPr>
                            </w:pPr>
                            <w:r>
                              <w:rPr>
                                <w:lang w:val="uk-UA"/>
                              </w:rPr>
                              <w:t>Заробітна плата;</w:t>
                            </w:r>
                          </w:p>
                          <w:p w14:paraId="19FEBEA0" w14:textId="77777777" w:rsidR="006441C1" w:rsidRPr="00C63445" w:rsidRDefault="006441C1" w:rsidP="00C914B4">
                            <w:pPr>
                              <w:rPr>
                                <w:lang w:val="uk-UA"/>
                              </w:rPr>
                            </w:pPr>
                            <w:r>
                              <w:rPr>
                                <w:lang w:val="uk-UA"/>
                              </w:rPr>
                              <w:t>Доплати та надбавки;</w:t>
                            </w:r>
                            <w:r>
                              <w:rPr>
                                <w:lang w:val="uk-UA"/>
                              </w:rPr>
                              <w:br/>
                              <w:t>Премії компенсації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20F482" id="Прямоугольник 27" o:spid="_x0000_s1029" style="position:absolute;left:0;text-align:left;margin-left:-10.65pt;margin-top:248.6pt;width:94.2pt;height:120.6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" fillcolor="white [3201]" strokecolor="black [3213]" strokeweight="1pt">
                <v:textbox>
                  <w:txbxContent>
                    <w:p w14:paraId="4C52A7DE" w14:textId="77777777" w:rsidR="006441C1" w:rsidRDefault="006441C1" w:rsidP="00C914B4">
                      <w:pPr>
                        <w:rPr>
                          <w:lang w:val="uk-UA"/>
                        </w:rPr>
                      </w:pPr>
                      <w:r>
                        <w:rPr>
                          <w:lang w:val="uk-UA"/>
                        </w:rPr>
                        <w:t>Заробітна плата;</w:t>
                      </w:r>
                    </w:p>
                    <w:p w14:paraId="19FEBEA0" w14:textId="77777777" w:rsidR="006441C1" w:rsidRPr="00C63445" w:rsidRDefault="006441C1" w:rsidP="00C914B4">
                      <w:pPr>
                        <w:rPr>
                          <w:lang w:val="uk-UA"/>
                        </w:rPr>
                      </w:pPr>
                      <w:r>
                        <w:rPr>
                          <w:lang w:val="uk-UA"/>
                        </w:rPr>
                        <w:t>Доплати та надбавки;</w:t>
                      </w:r>
                      <w:r>
                        <w:rPr>
                          <w:lang w:val="uk-UA"/>
                        </w:rPr>
                        <w:br/>
                        <w:t>Премії компенсації</w:t>
                      </w:r>
                    </w:p>
                  </w:txbxContent>
                </v:textbox>
                <w10:wrap anchorx="margin"/>
              </v:rect>
            </w:pict>
          </mc:Fallback>
        </mc:AlternateContent>
      </w:r>
      <w:r w:rsidRPr="005D1F64">
        <w:rPr>
          <w:noProof/>
          <w:sz w:val="28"/>
          <w:szCs w:val="28"/>
          <w:lang w:val="uk-UA" w:eastAsia="uk-UA"/>
        </w:rPr>
        <mc:AlternateContent>
          <mc:Choice Requires="wps">
            <w:drawing>
              <wp:anchor distT="0" distB="0" distL="114300" distR="114300" simplePos="0" relativeHeight="251660288" behindDoc="0" locked="0" layoutInCell="1" allowOverlap="1" wp14:anchorId="55BD9ADD" wp14:editId="65EB0300">
                <wp:simplePos x="0" y="0"/>
                <wp:positionH relativeFrom="column">
                  <wp:posOffset>182880</wp:posOffset>
                </wp:positionH>
                <wp:positionV relativeFrom="paragraph">
                  <wp:posOffset>982980</wp:posOffset>
                </wp:positionV>
                <wp:extent cx="1844040" cy="891540"/>
                <wp:effectExtent l="0" t="0" r="22860" b="22860"/>
                <wp:wrapNone/>
                <wp:docPr id="30" name="Прямоугольник 30"/>
                <wp:cNvGraphicFramePr/>
                <a:graphic xmlns:a="http://schemas.openxmlformats.org/drawingml/2006/main">
                  <a:graphicData uri="http://schemas.microsoft.com/office/word/2010/wordprocessingShape">
                    <wps:wsp>
                      <wps:cNvSpPr/>
                      <wps:spPr>
                        <a:xfrm>
                          <a:off x="0" y="0"/>
                          <a:ext cx="1844040" cy="8915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030EE0" w14:textId="77777777" w:rsidR="006441C1" w:rsidRPr="001C479D" w:rsidRDefault="006441C1" w:rsidP="00C914B4">
                            <w:pPr>
                              <w:jc w:val="center"/>
                              <w:rPr>
                                <w:color w:val="000000" w:themeColor="text1"/>
                                <w:lang w:val="uk-UA"/>
                              </w:rPr>
                            </w:pPr>
                            <w:r w:rsidRPr="001C479D">
                              <w:rPr>
                                <w:color w:val="000000" w:themeColor="text1"/>
                                <w:lang w:val="uk-UA"/>
                              </w:rPr>
                              <w:t>Матеріальне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BD9ADD" id="Прямоугольник 30" o:spid="_x0000_s1030" style="position:absolute;left:0;text-align:left;margin-left:14.4pt;margin-top:77.4pt;width:145.2pt;height:70.2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" fillcolor="white [3201]" strokecolor="black [3213]" strokeweight="1pt">
                <v:textbox>
                  <w:txbxContent>
                    <w:p w14:paraId="29030EE0" w14:textId="77777777" w:rsidR="006441C1" w:rsidRPr="001C479D" w:rsidRDefault="006441C1" w:rsidP="00C914B4">
                      <w:pPr>
                        <w:jc w:val="center"/>
                        <w:rPr>
                          <w:color w:val="000000" w:themeColor="text1"/>
                          <w:lang w:val="uk-UA"/>
                        </w:rPr>
                      </w:pPr>
                      <w:r w:rsidRPr="001C479D">
                        <w:rPr>
                          <w:color w:val="000000" w:themeColor="text1"/>
                          <w:lang w:val="uk-UA"/>
                        </w:rPr>
                        <w:t>Матеріальне</w:t>
                      </w:r>
                    </w:p>
                  </w:txbxContent>
                </v:textbox>
              </v:rect>
            </w:pict>
          </mc:Fallback>
        </mc:AlternateContent>
      </w:r>
      <w:r w:rsidRPr="005D1F64">
        <w:rPr>
          <w:noProof/>
          <w:sz w:val="28"/>
          <w:szCs w:val="28"/>
          <w:lang w:val="uk-UA" w:eastAsia="uk-UA"/>
        </w:rPr>
        <mc:AlternateContent>
          <mc:Choice Requires="wps">
            <w:drawing>
              <wp:anchor distT="45720" distB="45720" distL="114300" distR="114300" simplePos="0" relativeHeight="251659264" behindDoc="0" locked="0" layoutInCell="1" allowOverlap="1" wp14:anchorId="03DEF45D" wp14:editId="1B5153B4">
                <wp:simplePos x="0" y="0"/>
                <wp:positionH relativeFrom="column">
                  <wp:align>center</wp:align>
                </wp:positionH>
                <wp:positionV relativeFrom="paragraph">
                  <wp:posOffset>182880</wp:posOffset>
                </wp:positionV>
                <wp:extent cx="2360930" cy="1404620"/>
                <wp:effectExtent l="0" t="0" r="24130" b="10160"/>
                <wp:wrapSquare wrapText="bothSides"/>
                <wp:docPr id="3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12700">
                          <a:solidFill>
                            <a:schemeClr val="tx1"/>
                          </a:solidFill>
                          <a:miter lim="800000"/>
                          <a:headEnd/>
                          <a:tailEnd/>
                        </a:ln>
                      </wps:spPr>
                      <wps:txbx>
                        <w:txbxContent>
                          <w:p w14:paraId="416E1C3F" w14:textId="77777777" w:rsidR="006441C1" w:rsidRPr="00C63445" w:rsidRDefault="006441C1" w:rsidP="00C914B4">
                            <w:pPr>
                              <w:jc w:val="center"/>
                              <w:rPr>
                                <w:lang w:val="uk-UA"/>
                              </w:rPr>
                            </w:pPr>
                            <w:r w:rsidRPr="00E37874">
                              <w:rPr>
                                <w:lang w:val="uk-UA"/>
                              </w:rPr>
                              <w:t>Види стимулювання</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3DEF45D" id="_x0000_t202" coordsize="21600,21600" o:spt="202" path="m,l,21600r21600,l21600,xe">
                <v:stroke joinstyle="miter"/>
                <v:path gradientshapeok="t" o:connecttype="rect"/>
              </v:shapetype>
              <v:shape id="Надпись 2" o:spid="_x0000_s1031" type="#_x0000_t202" style="position:absolute;left:0;text-align:left;margin-left:0;margin-top:14.4pt;width:185.9pt;height:110.6pt;z-index:251659264;visibility:visible;mso-wrap-style:square;mso-width-percent:400;mso-height-percent:200;mso-wrap-distance-left:9pt;mso-wrap-distance-top:3.6pt;mso-wrap-distance-right:9pt;mso-wrap-distance-bottom:3.6pt;mso-position-horizontal:center;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" strokecolor="black [3213]" strokeweight="1pt">
                <v:textbox style="mso-fit-shape-to-text:t">
                  <w:txbxContent>
                    <w:p w14:paraId="416E1C3F" w14:textId="77777777" w:rsidR="006441C1" w:rsidRPr="00C63445" w:rsidRDefault="006441C1" w:rsidP="00C914B4">
                      <w:pPr>
                        <w:jc w:val="center"/>
                        <w:rPr>
                          <w:lang w:val="uk-UA"/>
                        </w:rPr>
                      </w:pPr>
                      <w:r w:rsidRPr="00E37874">
                        <w:rPr>
                          <w:lang w:val="uk-UA"/>
                        </w:rPr>
                        <w:t>Види стимулювання</w:t>
                      </w:r>
                    </w:p>
                  </w:txbxContent>
                </v:textbox>
                <w10:wrap type="square"/>
              </v:shape>
            </w:pict>
          </mc:Fallback>
        </mc:AlternateContent>
      </w:r>
    </w:p>
    <w:p w14:paraId="525A807D" w14:textId="77777777" w:rsidR="00C914B4" w:rsidRPr="005D1F64" w:rsidRDefault="007A490A" w:rsidP="00BD17BF">
      <w:pPr>
        <w:widowControl/>
        <w:spacing w:line="360" w:lineRule="auto"/>
        <w:ind w:firstLine="709"/>
        <w:rPr>
          <w:sz w:val="28"/>
          <w:szCs w:val="28"/>
          <w:lang w:val="uk-UA"/>
        </w:rPr>
      </w:pPr>
      <w:r w:rsidRPr="005D1F64">
        <w:rPr>
          <w:noProof/>
          <w:sz w:val="28"/>
          <w:szCs w:val="28"/>
          <w:lang w:val="uk-UA" w:eastAsia="uk-UA"/>
        </w:rPr>
        <mc:AlternateContent>
          <mc:Choice Requires="wps">
            <w:drawing>
              <wp:anchor distT="0" distB="0" distL="114300" distR="114300" simplePos="0" relativeHeight="251671552" behindDoc="0" locked="0" layoutInCell="1" allowOverlap="1" wp14:anchorId="1A04D18C" wp14:editId="45E7A154">
                <wp:simplePos x="0" y="0"/>
                <wp:positionH relativeFrom="column">
                  <wp:posOffset>3720465</wp:posOffset>
                </wp:positionH>
                <wp:positionV relativeFrom="paragraph">
                  <wp:posOffset>220980</wp:posOffset>
                </wp:positionV>
                <wp:extent cx="792480" cy="457200"/>
                <wp:effectExtent l="0" t="0" r="26670" b="19050"/>
                <wp:wrapNone/>
                <wp:docPr id="12" name="Прямая соединительная линия 12"/>
                <wp:cNvGraphicFramePr/>
                <a:graphic xmlns:a="http://schemas.openxmlformats.org/drawingml/2006/main">
                  <a:graphicData uri="http://schemas.microsoft.com/office/word/2010/wordprocessingShape">
                    <wps:wsp>
                      <wps:cNvCnPr/>
                      <wps:spPr>
                        <a:xfrm flipH="1" flipV="1">
                          <a:off x="0" y="0"/>
                          <a:ext cx="792480" cy="457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95E187B" id="Прямая соединительная линия 12" o:spid="_x0000_s1026" style="position:absolute;flip:x 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2.95pt,17.4pt" to="355.35pt,5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" strokecolor="black [3200]" strokeweight=".5pt">
                <v:stroke joinstyle="miter"/>
              </v:line>
            </w:pict>
          </mc:Fallback>
        </mc:AlternateContent>
      </w:r>
      <w:r w:rsidRPr="005D1F64">
        <w:rPr>
          <w:noProof/>
          <w:sz w:val="28"/>
          <w:szCs w:val="28"/>
          <w:lang w:val="uk-UA" w:eastAsia="uk-UA"/>
        </w:rPr>
        <mc:AlternateContent>
          <mc:Choice Requires="wps">
            <w:drawing>
              <wp:anchor distT="0" distB="0" distL="114300" distR="114300" simplePos="0" relativeHeight="251667456" behindDoc="0" locked="0" layoutInCell="1" allowOverlap="1" wp14:anchorId="6224F991" wp14:editId="3F8718A7">
                <wp:simplePos x="0" y="0"/>
                <wp:positionH relativeFrom="column">
                  <wp:posOffset>1099185</wp:posOffset>
                </wp:positionH>
                <wp:positionV relativeFrom="paragraph">
                  <wp:posOffset>220980</wp:posOffset>
                </wp:positionV>
                <wp:extent cx="1234440" cy="457200"/>
                <wp:effectExtent l="0" t="0" r="22860" b="19050"/>
                <wp:wrapNone/>
                <wp:docPr id="15" name="Прямая соединительная линия 15"/>
                <wp:cNvGraphicFramePr/>
                <a:graphic xmlns:a="http://schemas.openxmlformats.org/drawingml/2006/main">
                  <a:graphicData uri="http://schemas.microsoft.com/office/word/2010/wordprocessingShape">
                    <wps:wsp>
                      <wps:cNvCnPr/>
                      <wps:spPr>
                        <a:xfrm flipH="1">
                          <a:off x="0" y="0"/>
                          <a:ext cx="1234440" cy="457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C0E9E3E" id="Прямая соединительная линия 15"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6.55pt,17.4pt" to="183.75pt,5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" strokecolor="black [3200]" strokeweight=".5pt">
                <v:stroke joinstyle="miter"/>
              </v:line>
            </w:pict>
          </mc:Fallback>
        </mc:AlternateContent>
      </w:r>
    </w:p>
    <w:p w14:paraId="75000BF5" w14:textId="77777777" w:rsidR="00C914B4" w:rsidRPr="005D1F64" w:rsidRDefault="00C914B4" w:rsidP="00BD17BF">
      <w:pPr>
        <w:widowControl/>
        <w:spacing w:line="360" w:lineRule="auto"/>
        <w:ind w:firstLine="709"/>
        <w:rPr>
          <w:sz w:val="28"/>
          <w:szCs w:val="28"/>
          <w:lang w:val="uk-UA"/>
        </w:rPr>
      </w:pPr>
    </w:p>
    <w:p w14:paraId="1DD799F6" w14:textId="77777777" w:rsidR="00C914B4" w:rsidRPr="005D1F64" w:rsidRDefault="00C914B4" w:rsidP="00BD17BF">
      <w:pPr>
        <w:widowControl/>
        <w:spacing w:line="360" w:lineRule="auto"/>
        <w:ind w:firstLine="709"/>
        <w:rPr>
          <w:sz w:val="28"/>
          <w:szCs w:val="28"/>
          <w:lang w:val="uk-UA"/>
        </w:rPr>
      </w:pPr>
    </w:p>
    <w:p w14:paraId="733A31D4" w14:textId="77777777" w:rsidR="00C914B4" w:rsidRPr="005D1F64" w:rsidRDefault="00C914B4" w:rsidP="00BD17BF">
      <w:pPr>
        <w:widowControl/>
        <w:spacing w:line="360" w:lineRule="auto"/>
        <w:ind w:firstLine="709"/>
        <w:rPr>
          <w:sz w:val="28"/>
          <w:szCs w:val="28"/>
          <w:lang w:val="uk-UA"/>
        </w:rPr>
      </w:pPr>
    </w:p>
    <w:p w14:paraId="1A968C73" w14:textId="77777777" w:rsidR="00C914B4" w:rsidRPr="005D1F64" w:rsidRDefault="00C914B4" w:rsidP="00BD17BF">
      <w:pPr>
        <w:widowControl/>
        <w:spacing w:line="360" w:lineRule="auto"/>
        <w:ind w:firstLine="709"/>
        <w:rPr>
          <w:sz w:val="28"/>
          <w:szCs w:val="28"/>
          <w:lang w:val="uk-UA"/>
        </w:rPr>
      </w:pPr>
    </w:p>
    <w:p w14:paraId="1C96EA20" w14:textId="77777777" w:rsidR="00C914B4" w:rsidRPr="005D1F64" w:rsidRDefault="00C914B4" w:rsidP="00BD17BF">
      <w:pPr>
        <w:widowControl/>
        <w:spacing w:line="360" w:lineRule="auto"/>
        <w:ind w:firstLine="709"/>
        <w:rPr>
          <w:sz w:val="28"/>
          <w:szCs w:val="28"/>
          <w:lang w:val="uk-UA"/>
        </w:rPr>
      </w:pPr>
    </w:p>
    <w:p w14:paraId="64A09900" w14:textId="77777777" w:rsidR="00C914B4" w:rsidRPr="005D1F64" w:rsidRDefault="000B2393" w:rsidP="00BD17BF">
      <w:pPr>
        <w:widowControl/>
        <w:spacing w:line="360" w:lineRule="auto"/>
        <w:ind w:firstLine="709"/>
        <w:rPr>
          <w:sz w:val="28"/>
          <w:szCs w:val="28"/>
          <w:lang w:val="uk-UA"/>
        </w:rPr>
      </w:pPr>
      <w:r w:rsidRPr="005D1F64">
        <w:rPr>
          <w:noProof/>
          <w:sz w:val="28"/>
          <w:szCs w:val="28"/>
          <w:lang w:val="uk-UA" w:eastAsia="uk-UA"/>
        </w:rPr>
        <mc:AlternateContent>
          <mc:Choice Requires="wps">
            <w:drawing>
              <wp:anchor distT="0" distB="0" distL="114300" distR="114300" simplePos="0" relativeHeight="251664384" behindDoc="0" locked="0" layoutInCell="1" allowOverlap="1" wp14:anchorId="3CC98480" wp14:editId="19ED076E">
                <wp:simplePos x="0" y="0"/>
                <wp:positionH relativeFrom="column">
                  <wp:posOffset>1152525</wp:posOffset>
                </wp:positionH>
                <wp:positionV relativeFrom="paragraph">
                  <wp:posOffset>274320</wp:posOffset>
                </wp:positionV>
                <wp:extent cx="1165860" cy="586740"/>
                <wp:effectExtent l="0" t="0" r="15240" b="22860"/>
                <wp:wrapNone/>
                <wp:docPr id="28" name="Прямоугольник 28"/>
                <wp:cNvGraphicFramePr/>
                <a:graphic xmlns:a="http://schemas.openxmlformats.org/drawingml/2006/main">
                  <a:graphicData uri="http://schemas.microsoft.com/office/word/2010/wordprocessingShape">
                    <wps:wsp>
                      <wps:cNvSpPr/>
                      <wps:spPr>
                        <a:xfrm>
                          <a:off x="0" y="0"/>
                          <a:ext cx="1165860" cy="5867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CA02ECC" w14:textId="77777777" w:rsidR="006441C1" w:rsidRPr="00C63445" w:rsidRDefault="006441C1" w:rsidP="00C914B4">
                            <w:pPr>
                              <w:jc w:val="center"/>
                              <w:rPr>
                                <w:lang w:val="uk-UA"/>
                              </w:rPr>
                            </w:pPr>
                            <w:r>
                              <w:rPr>
                                <w:lang w:val="uk-UA"/>
                              </w:rPr>
                              <w:t>Негрошова форма</w:t>
                            </w:r>
                          </w:p>
                          <w:p w14:paraId="38302998" w14:textId="77777777" w:rsidR="006441C1" w:rsidRDefault="006441C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C98480" id="Прямоугольник 28" o:spid="_x0000_s1032" style="position:absolute;left:0;text-align:left;margin-left:90.75pt;margin-top:21.6pt;width:91.8pt;height:46.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" fillcolor="white [3201]" strokecolor="black [3213]" strokeweight="1pt">
                <v:textbox>
                  <w:txbxContent>
                    <w:p w14:paraId="4CA02ECC" w14:textId="77777777" w:rsidR="006441C1" w:rsidRPr="00C63445" w:rsidRDefault="006441C1" w:rsidP="00C914B4">
                      <w:pPr>
                        <w:jc w:val="center"/>
                        <w:rPr>
                          <w:lang w:val="uk-UA"/>
                        </w:rPr>
                      </w:pPr>
                      <w:r>
                        <w:rPr>
                          <w:lang w:val="uk-UA"/>
                        </w:rPr>
                        <w:t>Негрошова форма</w:t>
                      </w:r>
                    </w:p>
                    <w:p w14:paraId="38302998" w14:textId="77777777" w:rsidR="006441C1" w:rsidRDefault="006441C1"/>
                  </w:txbxContent>
                </v:textbox>
              </v:rect>
            </w:pict>
          </mc:Fallback>
        </mc:AlternateContent>
      </w:r>
      <w:r w:rsidRPr="005D1F64">
        <w:rPr>
          <w:noProof/>
          <w:sz w:val="28"/>
          <w:szCs w:val="28"/>
          <w:lang w:val="uk-UA" w:eastAsia="uk-UA"/>
        </w:rPr>
        <mc:AlternateContent>
          <mc:Choice Requires="wps">
            <w:drawing>
              <wp:anchor distT="0" distB="0" distL="114300" distR="114300" simplePos="0" relativeHeight="251662336" behindDoc="0" locked="0" layoutInCell="1" allowOverlap="1" wp14:anchorId="3542D423" wp14:editId="5FD12000">
                <wp:simplePos x="0" y="0"/>
                <wp:positionH relativeFrom="column">
                  <wp:posOffset>55245</wp:posOffset>
                </wp:positionH>
                <wp:positionV relativeFrom="paragraph">
                  <wp:posOffset>266700</wp:posOffset>
                </wp:positionV>
                <wp:extent cx="990600" cy="601980"/>
                <wp:effectExtent l="0" t="0" r="19050" b="26670"/>
                <wp:wrapNone/>
                <wp:docPr id="29" name="Прямоугольник 29"/>
                <wp:cNvGraphicFramePr/>
                <a:graphic xmlns:a="http://schemas.openxmlformats.org/drawingml/2006/main">
                  <a:graphicData uri="http://schemas.microsoft.com/office/word/2010/wordprocessingShape">
                    <wps:wsp>
                      <wps:cNvSpPr/>
                      <wps:spPr>
                        <a:xfrm>
                          <a:off x="0" y="0"/>
                          <a:ext cx="990600" cy="6019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00ACC85" w14:textId="77777777" w:rsidR="006441C1" w:rsidRPr="00C63445" w:rsidRDefault="006441C1" w:rsidP="00C914B4">
                            <w:pPr>
                              <w:jc w:val="center"/>
                              <w:rPr>
                                <w:lang w:val="uk-UA"/>
                              </w:rPr>
                            </w:pPr>
                            <w:r>
                              <w:rPr>
                                <w:lang w:val="uk-UA"/>
                              </w:rPr>
                              <w:t>Грошова форма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42D423" id="Прямоугольник 29" o:spid="_x0000_s1033" style="position:absolute;left:0;text-align:left;margin-left:4.35pt;margin-top:21pt;width:78pt;height:47.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" fillcolor="white [3201]" strokecolor="black [3213]" strokeweight="1pt">
                <v:textbox>
                  <w:txbxContent>
                    <w:p w14:paraId="000ACC85" w14:textId="77777777" w:rsidR="006441C1" w:rsidRPr="00C63445" w:rsidRDefault="006441C1" w:rsidP="00C914B4">
                      <w:pPr>
                        <w:jc w:val="center"/>
                        <w:rPr>
                          <w:lang w:val="uk-UA"/>
                        </w:rPr>
                      </w:pPr>
                      <w:r>
                        <w:rPr>
                          <w:lang w:val="uk-UA"/>
                        </w:rPr>
                        <w:t>Грошова форма</w:t>
                      </w:r>
                    </w:p>
                  </w:txbxContent>
                </v:textbox>
              </v:rect>
            </w:pict>
          </mc:Fallback>
        </mc:AlternateContent>
      </w:r>
    </w:p>
    <w:p w14:paraId="001A8ADE" w14:textId="77777777" w:rsidR="00C914B4" w:rsidRPr="005D1F64" w:rsidRDefault="00C914B4" w:rsidP="00BD17BF">
      <w:pPr>
        <w:widowControl/>
        <w:spacing w:line="360" w:lineRule="auto"/>
        <w:ind w:firstLine="709"/>
        <w:rPr>
          <w:sz w:val="28"/>
          <w:szCs w:val="28"/>
          <w:lang w:val="uk-UA"/>
        </w:rPr>
      </w:pPr>
    </w:p>
    <w:p w14:paraId="154E0F6A" w14:textId="77777777" w:rsidR="00C914B4" w:rsidRPr="005D1F64" w:rsidRDefault="000B2393" w:rsidP="00BD17BF">
      <w:pPr>
        <w:widowControl/>
        <w:spacing w:line="360" w:lineRule="auto"/>
        <w:ind w:firstLine="709"/>
        <w:rPr>
          <w:sz w:val="28"/>
          <w:szCs w:val="28"/>
          <w:lang w:val="uk-UA"/>
        </w:rPr>
      </w:pPr>
      <w:r w:rsidRPr="005D1F64">
        <w:rPr>
          <w:noProof/>
          <w:sz w:val="28"/>
          <w:szCs w:val="28"/>
          <w:lang w:val="uk-UA" w:eastAsia="uk-UA"/>
        </w:rPr>
        <mc:AlternateContent>
          <mc:Choice Requires="wps">
            <w:drawing>
              <wp:anchor distT="0" distB="0" distL="114300" distR="114300" simplePos="0" relativeHeight="251670528" behindDoc="0" locked="0" layoutInCell="1" allowOverlap="1" wp14:anchorId="74C57F4E" wp14:editId="57B1D556">
                <wp:simplePos x="0" y="0"/>
                <wp:positionH relativeFrom="column">
                  <wp:posOffset>581025</wp:posOffset>
                </wp:positionH>
                <wp:positionV relativeFrom="paragraph">
                  <wp:posOffset>245110</wp:posOffset>
                </wp:positionV>
                <wp:extent cx="0" cy="144780"/>
                <wp:effectExtent l="0" t="0" r="19050" b="26670"/>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0" cy="1447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03EF7D3" id="Прямая соединительная линия 6"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75pt,19.3pt" to="45.75pt,3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" strokecolor="black [3200]" strokeweight=".5pt">
                <v:stroke joinstyle="miter"/>
              </v:line>
            </w:pict>
          </mc:Fallback>
        </mc:AlternateContent>
      </w:r>
      <w:r w:rsidRPr="005D1F64">
        <w:rPr>
          <w:noProof/>
          <w:sz w:val="28"/>
          <w:szCs w:val="28"/>
          <w:lang w:val="uk-UA" w:eastAsia="uk-UA"/>
        </w:rPr>
        <mc:AlternateContent>
          <mc:Choice Requires="wps">
            <w:drawing>
              <wp:anchor distT="0" distB="0" distL="114300" distR="114300" simplePos="0" relativeHeight="251669504" behindDoc="0" locked="0" layoutInCell="1" allowOverlap="1" wp14:anchorId="5C5223C6" wp14:editId="56335379">
                <wp:simplePos x="0" y="0"/>
                <wp:positionH relativeFrom="column">
                  <wp:posOffset>1815465</wp:posOffset>
                </wp:positionH>
                <wp:positionV relativeFrom="paragraph">
                  <wp:posOffset>237490</wp:posOffset>
                </wp:positionV>
                <wp:extent cx="7620" cy="182880"/>
                <wp:effectExtent l="0" t="0" r="30480" b="26670"/>
                <wp:wrapNone/>
                <wp:docPr id="4" name="Прямая соединительная линия 4"/>
                <wp:cNvGraphicFramePr/>
                <a:graphic xmlns:a="http://schemas.openxmlformats.org/drawingml/2006/main">
                  <a:graphicData uri="http://schemas.microsoft.com/office/word/2010/wordprocessingShape">
                    <wps:wsp>
                      <wps:cNvCnPr/>
                      <wps:spPr>
                        <a:xfrm flipH="1" flipV="1">
                          <a:off x="0" y="0"/>
                          <a:ext cx="7620" cy="1828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F5FB0EF" id="Прямая соединительная линия 4" o:spid="_x0000_s1026" style="position:absolute;flip:x 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2.95pt,18.7pt" to="143.5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" strokecolor="black [3200]" strokeweight=".5pt">
                <v:stroke joinstyle="miter"/>
              </v:line>
            </w:pict>
          </mc:Fallback>
        </mc:AlternateContent>
      </w:r>
    </w:p>
    <w:p w14:paraId="6EB201CA" w14:textId="77777777" w:rsidR="00C914B4" w:rsidRPr="005D1F64" w:rsidRDefault="00C914B4" w:rsidP="00BD17BF">
      <w:pPr>
        <w:widowControl/>
        <w:spacing w:line="360" w:lineRule="auto"/>
        <w:ind w:firstLine="709"/>
        <w:rPr>
          <w:sz w:val="28"/>
          <w:szCs w:val="28"/>
          <w:lang w:val="uk-UA"/>
        </w:rPr>
      </w:pPr>
    </w:p>
    <w:p w14:paraId="3DFB9801" w14:textId="77777777" w:rsidR="00C914B4" w:rsidRPr="005D1F64" w:rsidRDefault="00C914B4" w:rsidP="00BD17BF">
      <w:pPr>
        <w:widowControl/>
        <w:spacing w:line="360" w:lineRule="auto"/>
        <w:ind w:firstLine="709"/>
        <w:rPr>
          <w:sz w:val="28"/>
          <w:szCs w:val="28"/>
          <w:lang w:val="uk-UA"/>
        </w:rPr>
      </w:pPr>
    </w:p>
    <w:p w14:paraId="78032086" w14:textId="77777777" w:rsidR="00C914B4" w:rsidRPr="005D1F64" w:rsidRDefault="00C914B4" w:rsidP="00BD17BF">
      <w:pPr>
        <w:widowControl/>
        <w:spacing w:line="360" w:lineRule="auto"/>
        <w:ind w:firstLine="709"/>
        <w:rPr>
          <w:sz w:val="28"/>
          <w:szCs w:val="28"/>
          <w:lang w:val="uk-UA"/>
        </w:rPr>
      </w:pPr>
    </w:p>
    <w:p w14:paraId="2B039D6E" w14:textId="77777777" w:rsidR="00C914B4" w:rsidRPr="005D1F64" w:rsidRDefault="00C914B4" w:rsidP="00BD17BF">
      <w:pPr>
        <w:widowControl/>
        <w:spacing w:line="360" w:lineRule="auto"/>
        <w:ind w:firstLine="709"/>
        <w:rPr>
          <w:sz w:val="28"/>
          <w:szCs w:val="28"/>
          <w:lang w:val="uk-UA"/>
        </w:rPr>
      </w:pPr>
    </w:p>
    <w:p w14:paraId="44BB5C67" w14:textId="77777777" w:rsidR="00480DFF" w:rsidRPr="005D1F64" w:rsidRDefault="00480DFF" w:rsidP="00BD17BF">
      <w:pPr>
        <w:widowControl/>
        <w:spacing w:line="360" w:lineRule="auto"/>
        <w:ind w:firstLine="709"/>
        <w:rPr>
          <w:sz w:val="28"/>
          <w:szCs w:val="28"/>
          <w:lang w:val="uk-UA"/>
        </w:rPr>
      </w:pPr>
    </w:p>
    <w:p w14:paraId="62D4B448" w14:textId="34DF4731" w:rsidR="00480DFF" w:rsidRPr="005D1F64" w:rsidRDefault="00480DFF" w:rsidP="00BD17BF">
      <w:pPr>
        <w:widowControl/>
        <w:spacing w:line="360" w:lineRule="auto"/>
        <w:ind w:firstLine="709"/>
        <w:rPr>
          <w:sz w:val="28"/>
          <w:szCs w:val="28"/>
          <w:lang w:val="uk-UA"/>
        </w:rPr>
      </w:pPr>
    </w:p>
    <w:p w14:paraId="68FE5077" w14:textId="1DF50D67" w:rsidR="007B11A0" w:rsidRPr="005D1F64" w:rsidRDefault="007B11A0" w:rsidP="007B11A0">
      <w:pPr>
        <w:widowControl/>
        <w:spacing w:line="360" w:lineRule="auto"/>
        <w:ind w:firstLine="709"/>
        <w:jc w:val="center"/>
        <w:rPr>
          <w:sz w:val="28"/>
          <w:szCs w:val="28"/>
          <w:lang w:val="uk-UA"/>
        </w:rPr>
      </w:pPr>
      <w:r w:rsidRPr="005D1F64">
        <w:rPr>
          <w:sz w:val="28"/>
          <w:szCs w:val="28"/>
          <w:lang w:val="uk-UA"/>
        </w:rPr>
        <w:t>Рис 1.1 Види стимулювання</w:t>
      </w:r>
    </w:p>
    <w:p w14:paraId="74BAE110" w14:textId="77777777" w:rsidR="007B11A0" w:rsidRPr="005D1F64" w:rsidRDefault="007B11A0" w:rsidP="00BD17BF">
      <w:pPr>
        <w:widowControl/>
        <w:spacing w:line="360" w:lineRule="auto"/>
        <w:ind w:firstLine="709"/>
        <w:rPr>
          <w:sz w:val="28"/>
          <w:szCs w:val="28"/>
          <w:lang w:val="uk-UA"/>
        </w:rPr>
      </w:pPr>
    </w:p>
    <w:p w14:paraId="15151855" w14:textId="77777777" w:rsidR="00D05DC1" w:rsidRPr="005D1F64" w:rsidRDefault="00D05DC1" w:rsidP="00BD17BF">
      <w:pPr>
        <w:widowControl/>
        <w:spacing w:line="360" w:lineRule="auto"/>
        <w:ind w:firstLine="709"/>
        <w:rPr>
          <w:sz w:val="28"/>
          <w:szCs w:val="28"/>
          <w:lang w:val="uk-UA"/>
        </w:rPr>
      </w:pPr>
    </w:p>
    <w:p w14:paraId="6553371D" w14:textId="77777777" w:rsidR="00E47D50" w:rsidRPr="005D1F64" w:rsidRDefault="00A77B08" w:rsidP="00BD17BF">
      <w:pPr>
        <w:widowControl/>
        <w:spacing w:line="360" w:lineRule="auto"/>
        <w:ind w:firstLine="709"/>
        <w:rPr>
          <w:sz w:val="28"/>
          <w:szCs w:val="28"/>
          <w:lang w:val="uk-UA"/>
        </w:rPr>
      </w:pPr>
      <w:r w:rsidRPr="005D1F64">
        <w:rPr>
          <w:sz w:val="28"/>
          <w:szCs w:val="28"/>
          <w:lang w:val="uk-UA"/>
        </w:rPr>
        <w:t>На сьогодні загальновизнано, що основні припущення, закладені в початкових концепціях мотивації, мають здебільшого теоретичний характер. На практиці вони не завжди реалізуються повною мірою. Проте їх вивчення є необхідним для розробки ефективних механізмів управління працею та забезпечення виконання завдань організації з мінімальними витратами праці.</w:t>
      </w:r>
    </w:p>
    <w:p w14:paraId="07FEE7CA" w14:textId="77777777" w:rsidR="00A551F9" w:rsidRPr="005D1F64" w:rsidRDefault="002E7C8D" w:rsidP="00BD17BF">
      <w:pPr>
        <w:widowControl/>
        <w:spacing w:line="360" w:lineRule="auto"/>
        <w:ind w:firstLine="709"/>
        <w:rPr>
          <w:sz w:val="28"/>
          <w:szCs w:val="28"/>
          <w:lang w:val="uk-UA"/>
        </w:rPr>
      </w:pPr>
      <w:r w:rsidRPr="005D1F64">
        <w:rPr>
          <w:sz w:val="28"/>
          <w:szCs w:val="28"/>
          <w:lang w:val="uk-UA"/>
        </w:rPr>
        <w:t xml:space="preserve">Розглянемо теорії мотивації </w:t>
      </w:r>
      <w:r w:rsidR="00A551F9" w:rsidRPr="005D1F64">
        <w:rPr>
          <w:sz w:val="28"/>
          <w:szCs w:val="28"/>
          <w:lang w:val="uk-UA"/>
        </w:rPr>
        <w:t>в історичній послідовності:</w:t>
      </w:r>
    </w:p>
    <w:p w14:paraId="590ED552" w14:textId="77777777" w:rsidR="00A551F9" w:rsidRPr="005D1F64" w:rsidRDefault="00A551F9" w:rsidP="00BD17BF">
      <w:pPr>
        <w:widowControl/>
        <w:spacing w:line="360" w:lineRule="auto"/>
        <w:ind w:firstLine="709"/>
        <w:rPr>
          <w:sz w:val="28"/>
          <w:szCs w:val="28"/>
          <w:lang w:val="uk-UA"/>
        </w:rPr>
      </w:pPr>
      <w:r w:rsidRPr="005D1F64">
        <w:rPr>
          <w:sz w:val="28"/>
          <w:szCs w:val="28"/>
          <w:lang w:val="uk-UA"/>
        </w:rPr>
        <w:t xml:space="preserve">Перший етап – це метод «печива і батога» цей принцип працював досить довго аж до XIX століття. Цей принцип використовували різні правителі старого світу, проте цей принцип використовувався із крайності в крайність і він спрямовувався більше на виконання поставлених задач не ураховуючи думки тих людей на яких це завдання покладалося.  </w:t>
      </w:r>
    </w:p>
    <w:p w14:paraId="291A99AF" w14:textId="77777777" w:rsidR="000761FE" w:rsidRPr="005D1F64" w:rsidRDefault="000761FE" w:rsidP="00BD17BF">
      <w:pPr>
        <w:widowControl/>
        <w:spacing w:line="360" w:lineRule="auto"/>
        <w:ind w:firstLine="709"/>
        <w:rPr>
          <w:sz w:val="28"/>
          <w:szCs w:val="28"/>
          <w:lang w:val="uk-UA"/>
        </w:rPr>
      </w:pPr>
      <w:r w:rsidRPr="005D1F64">
        <w:rPr>
          <w:sz w:val="28"/>
          <w:szCs w:val="28"/>
          <w:lang w:val="uk-UA"/>
        </w:rPr>
        <w:lastRenderedPageBreak/>
        <w:t>Другий етап – кінець XIX століття</w:t>
      </w:r>
      <w:r w:rsidR="00EC0BB0" w:rsidRPr="005D1F64">
        <w:rPr>
          <w:sz w:val="28"/>
          <w:szCs w:val="28"/>
          <w:lang w:val="uk-UA"/>
        </w:rPr>
        <w:t>.</w:t>
      </w:r>
      <w:r w:rsidR="00E37733" w:rsidRPr="005D1F64">
        <w:rPr>
          <w:sz w:val="28"/>
          <w:szCs w:val="28"/>
          <w:lang w:val="uk-UA"/>
        </w:rPr>
        <w:t xml:space="preserve"> Адам С</w:t>
      </w:r>
      <w:r w:rsidRPr="005D1F64">
        <w:rPr>
          <w:sz w:val="28"/>
          <w:szCs w:val="28"/>
          <w:lang w:val="uk-UA"/>
        </w:rPr>
        <w:t>міт зі своєю концепцією «Дослідження про природу і причини багатства народів»</w:t>
      </w:r>
      <w:r w:rsidR="00E37733" w:rsidRPr="005D1F64">
        <w:rPr>
          <w:sz w:val="28"/>
          <w:szCs w:val="28"/>
          <w:lang w:val="uk-UA"/>
        </w:rPr>
        <w:t xml:space="preserve"> поклав початок новій економічній теорії. В цій книзі висвітлено ідеї які говорять про те, що економічна діяльність окремих індивідів направлена виключно на задоволення власних потреб що закономірно приводить до економічного зростання та добробуту всього суспільства в загалом.</w:t>
      </w:r>
    </w:p>
    <w:p w14:paraId="7C86A1D1" w14:textId="77777777" w:rsidR="00DC2C05" w:rsidRPr="005D1F64" w:rsidRDefault="00EC0BB0" w:rsidP="00BD17BF">
      <w:pPr>
        <w:widowControl/>
        <w:spacing w:line="360" w:lineRule="auto"/>
        <w:ind w:firstLine="709"/>
        <w:rPr>
          <w:sz w:val="28"/>
          <w:szCs w:val="28"/>
          <w:lang w:val="uk-UA"/>
        </w:rPr>
      </w:pPr>
      <w:r w:rsidRPr="005D1F64">
        <w:rPr>
          <w:sz w:val="28"/>
          <w:szCs w:val="28"/>
          <w:lang w:val="uk-UA"/>
        </w:rPr>
        <w:t xml:space="preserve">Третій етап – початок ХХ століття. Ця праця виникла з ходом наукового технічного розвитку (НТР) 1900-1930 роки, </w:t>
      </w:r>
      <w:r w:rsidR="00DC2C05" w:rsidRPr="005D1F64">
        <w:rPr>
          <w:sz w:val="28"/>
          <w:szCs w:val="28"/>
          <w:lang w:val="uk-UA"/>
        </w:rPr>
        <w:t xml:space="preserve"> основоположник </w:t>
      </w:r>
      <w:proofErr w:type="spellStart"/>
      <w:r w:rsidR="00DC2C05" w:rsidRPr="005D1F64">
        <w:rPr>
          <w:sz w:val="28"/>
          <w:szCs w:val="28"/>
          <w:lang w:val="uk-UA"/>
        </w:rPr>
        <w:t>данної</w:t>
      </w:r>
      <w:proofErr w:type="spellEnd"/>
      <w:r w:rsidR="00DC2C05" w:rsidRPr="005D1F64">
        <w:rPr>
          <w:sz w:val="28"/>
          <w:szCs w:val="28"/>
          <w:lang w:val="uk-UA"/>
        </w:rPr>
        <w:t xml:space="preserve"> теорії </w:t>
      </w:r>
      <w:proofErr w:type="spellStart"/>
      <w:r w:rsidR="00DC2C05" w:rsidRPr="005D1F64">
        <w:rPr>
          <w:sz w:val="28"/>
          <w:szCs w:val="28"/>
          <w:lang w:val="uk-UA"/>
        </w:rPr>
        <w:t>Ф.Тейлор</w:t>
      </w:r>
      <w:proofErr w:type="spellEnd"/>
      <w:r w:rsidR="00DC2C05" w:rsidRPr="005D1F64">
        <w:rPr>
          <w:sz w:val="28"/>
          <w:szCs w:val="28"/>
          <w:lang w:val="uk-UA"/>
        </w:rPr>
        <w:t>. У ній було описано те що для справедливої винагороди за зроблену роботу потрібно  та ефективного використання трудового ресурсу потрібно розробити тести для перевірки чи працівники зможуть виконувати той чи інший тип робіт, розробити тести для перевірки якості виконання робіт, створення тестів для вивчення особистих якостей співробітників. Тейлор та його однодумці вбачали оплачувати за працю робітникам по мірі об’єму виконання , той хто перевиконує план отримує біл</w:t>
      </w:r>
      <w:r w:rsidR="00C319FC" w:rsidRPr="005D1F64">
        <w:rPr>
          <w:sz w:val="28"/>
          <w:szCs w:val="28"/>
          <w:lang w:val="uk-UA"/>
        </w:rPr>
        <w:t>ьше</w:t>
      </w:r>
      <w:r w:rsidR="00DC2C05" w:rsidRPr="005D1F64">
        <w:rPr>
          <w:sz w:val="28"/>
          <w:szCs w:val="28"/>
          <w:lang w:val="uk-UA"/>
        </w:rPr>
        <w:t xml:space="preserve"> </w:t>
      </w:r>
      <w:r w:rsidR="00C319FC" w:rsidRPr="005D1F64">
        <w:rPr>
          <w:color w:val="000000"/>
          <w:sz w:val="28"/>
          <w:szCs w:val="28"/>
          <w:lang w:val="uk-UA"/>
        </w:rPr>
        <w:t xml:space="preserve">—  «Матеріально заохочувати за якісне виконання завдання і </w:t>
      </w:r>
      <w:proofErr w:type="spellStart"/>
      <w:r w:rsidR="00C319FC" w:rsidRPr="005D1F64">
        <w:rPr>
          <w:color w:val="000000"/>
          <w:sz w:val="28"/>
          <w:szCs w:val="28"/>
          <w:lang w:val="uk-UA"/>
        </w:rPr>
        <w:t>одночас</w:t>
      </w:r>
      <w:proofErr w:type="spellEnd"/>
      <w:r w:rsidR="00C319FC" w:rsidRPr="005D1F64">
        <w:rPr>
          <w:color w:val="000000"/>
          <w:sz w:val="28"/>
          <w:szCs w:val="28"/>
          <w:lang w:val="uk-UA"/>
        </w:rPr>
        <w:softHyphen/>
        <w:t xml:space="preserve"> но встановити систему штрафів за непродуктивну роботу».</w:t>
      </w:r>
      <w:r w:rsidR="00C319FC" w:rsidRPr="005D1F64">
        <w:rPr>
          <w:sz w:val="28"/>
          <w:szCs w:val="28"/>
          <w:lang w:val="uk-UA"/>
        </w:rPr>
        <w:t xml:space="preserve"> </w:t>
      </w:r>
      <w:r w:rsidR="00DC2C05" w:rsidRPr="005D1F64">
        <w:rPr>
          <w:sz w:val="28"/>
          <w:szCs w:val="28"/>
          <w:lang w:val="uk-UA"/>
        </w:rPr>
        <w:t>В наслідок грамотного впровадження донного методу продуктивність на робочих місцях виросла.</w:t>
      </w:r>
    </w:p>
    <w:p w14:paraId="53FAC78F" w14:textId="77777777" w:rsidR="0032602F" w:rsidRPr="005D1F64" w:rsidRDefault="0032602F" w:rsidP="00BD17BF">
      <w:pPr>
        <w:widowControl/>
        <w:spacing w:line="360" w:lineRule="auto"/>
        <w:ind w:firstLine="709"/>
        <w:rPr>
          <w:sz w:val="28"/>
          <w:szCs w:val="28"/>
          <w:lang w:val="uk-UA"/>
        </w:rPr>
      </w:pPr>
      <w:r w:rsidRPr="005D1F64">
        <w:rPr>
          <w:sz w:val="28"/>
          <w:szCs w:val="28"/>
          <w:lang w:val="uk-UA"/>
        </w:rPr>
        <w:t xml:space="preserve">Четвертий етап </w:t>
      </w:r>
      <w:r w:rsidR="00180A3F" w:rsidRPr="005D1F64">
        <w:rPr>
          <w:sz w:val="28"/>
          <w:szCs w:val="28"/>
          <w:lang w:val="uk-UA"/>
        </w:rPr>
        <w:t>–</w:t>
      </w:r>
      <w:r w:rsidRPr="005D1F64">
        <w:rPr>
          <w:sz w:val="28"/>
          <w:szCs w:val="28"/>
          <w:lang w:val="uk-UA"/>
        </w:rPr>
        <w:t xml:space="preserve"> </w:t>
      </w:r>
      <w:r w:rsidR="0042680C" w:rsidRPr="005D1F64">
        <w:rPr>
          <w:sz w:val="28"/>
          <w:szCs w:val="28"/>
          <w:lang w:val="uk-UA"/>
        </w:rPr>
        <w:t xml:space="preserve">Елтон Мейо у 1920-1924 роках поклав тенденцію розробку концепції мотивації у психологічному аспекті, за основою дослідження стають дослідження вивчення умов праці та поведінки люди на робочому місці. Він довів у разі підвищення комфортних умов праці, наприклад, впровадження перерв, дало позитивний результат на робочих місцях, адже люди могли поспілкуватися між собою на різні теми що давало позитивний </w:t>
      </w:r>
      <w:r w:rsidR="00AD6E38" w:rsidRPr="005D1F64">
        <w:rPr>
          <w:sz w:val="28"/>
          <w:szCs w:val="28"/>
          <w:lang w:val="uk-UA"/>
        </w:rPr>
        <w:t>результат</w:t>
      </w:r>
      <w:r w:rsidR="0042680C" w:rsidRPr="005D1F64">
        <w:rPr>
          <w:sz w:val="28"/>
          <w:szCs w:val="28"/>
          <w:lang w:val="uk-UA"/>
        </w:rPr>
        <w:t xml:space="preserve"> на роботі, робота приносила позитив через </w:t>
      </w:r>
      <w:r w:rsidR="00AD6E38" w:rsidRPr="005D1F64">
        <w:rPr>
          <w:sz w:val="28"/>
          <w:szCs w:val="28"/>
          <w:lang w:val="uk-UA"/>
        </w:rPr>
        <w:t>об’єднання</w:t>
      </w:r>
      <w:r w:rsidR="0042680C" w:rsidRPr="005D1F64">
        <w:rPr>
          <w:sz w:val="28"/>
          <w:szCs w:val="28"/>
          <w:lang w:val="uk-UA"/>
        </w:rPr>
        <w:t xml:space="preserve"> колективу. </w:t>
      </w:r>
    </w:p>
    <w:p w14:paraId="56C6A3DF" w14:textId="77777777" w:rsidR="00263185" w:rsidRPr="005D1F64" w:rsidRDefault="00263185" w:rsidP="00BD17BF">
      <w:pPr>
        <w:widowControl/>
        <w:spacing w:line="360" w:lineRule="auto"/>
        <w:ind w:firstLine="709"/>
        <w:rPr>
          <w:sz w:val="28"/>
          <w:szCs w:val="28"/>
          <w:lang w:val="uk-UA"/>
        </w:rPr>
      </w:pPr>
      <w:r w:rsidRPr="005D1F64">
        <w:rPr>
          <w:sz w:val="28"/>
          <w:szCs w:val="28"/>
          <w:lang w:val="uk-UA"/>
        </w:rPr>
        <w:t>П’ятий етап</w:t>
      </w:r>
      <w:r w:rsidR="00D70C9E" w:rsidRPr="005D1F64">
        <w:rPr>
          <w:sz w:val="28"/>
          <w:szCs w:val="28"/>
          <w:lang w:val="uk-UA"/>
        </w:rPr>
        <w:t xml:space="preserve"> –  Засновується новий напрям у менеджменті Елтона Мейо 1920-1950 роки розробив концепцію «Школу людських відносин» але дана модель була не довершеною.</w:t>
      </w:r>
    </w:p>
    <w:p w14:paraId="1D898392" w14:textId="77777777" w:rsidR="00926E34" w:rsidRPr="005D1F64" w:rsidRDefault="00D70C9E" w:rsidP="00BD17BF">
      <w:pPr>
        <w:widowControl/>
        <w:spacing w:line="360" w:lineRule="auto"/>
        <w:ind w:firstLine="709"/>
        <w:rPr>
          <w:sz w:val="28"/>
          <w:szCs w:val="28"/>
          <w:lang w:val="uk-UA"/>
        </w:rPr>
      </w:pPr>
      <w:r w:rsidRPr="005D1F64">
        <w:rPr>
          <w:sz w:val="28"/>
          <w:szCs w:val="28"/>
          <w:lang w:val="uk-UA"/>
        </w:rPr>
        <w:t xml:space="preserve">Шостий етап –  </w:t>
      </w:r>
      <w:r w:rsidR="00F7394C" w:rsidRPr="005D1F64">
        <w:rPr>
          <w:sz w:val="28"/>
          <w:szCs w:val="28"/>
          <w:lang w:val="uk-UA"/>
        </w:rPr>
        <w:t xml:space="preserve">з 1940 і до тепер ера психологічних концепцій мотивації праці А. Маслоу </w:t>
      </w:r>
      <w:r w:rsidR="00DB67E1" w:rsidRPr="005D1F64">
        <w:rPr>
          <w:sz w:val="28"/>
          <w:szCs w:val="28"/>
          <w:lang w:val="uk-UA"/>
        </w:rPr>
        <w:t xml:space="preserve">Д. Мак </w:t>
      </w:r>
      <w:proofErr w:type="spellStart"/>
      <w:r w:rsidR="00DB67E1" w:rsidRPr="005D1F64">
        <w:rPr>
          <w:sz w:val="28"/>
          <w:szCs w:val="28"/>
          <w:lang w:val="uk-UA"/>
        </w:rPr>
        <w:t>Клеланд</w:t>
      </w:r>
      <w:proofErr w:type="spellEnd"/>
      <w:r w:rsidR="00DB67E1" w:rsidRPr="005D1F64">
        <w:rPr>
          <w:sz w:val="28"/>
          <w:szCs w:val="28"/>
          <w:lang w:val="uk-UA"/>
        </w:rPr>
        <w:t xml:space="preserve"> та інші</w:t>
      </w:r>
      <w:r w:rsidR="00B40F08" w:rsidRPr="005D1F64">
        <w:rPr>
          <w:sz w:val="28"/>
          <w:szCs w:val="28"/>
          <w:lang w:val="uk-UA"/>
        </w:rPr>
        <w:t>…</w:t>
      </w:r>
      <w:r w:rsidR="00DB67E1" w:rsidRPr="005D1F64">
        <w:rPr>
          <w:sz w:val="28"/>
          <w:szCs w:val="28"/>
          <w:lang w:val="uk-UA"/>
        </w:rPr>
        <w:t xml:space="preserve"> </w:t>
      </w:r>
    </w:p>
    <w:p w14:paraId="3F893E8C" w14:textId="77777777" w:rsidR="00D70C9E" w:rsidRPr="005D1F64" w:rsidRDefault="00DB67E1" w:rsidP="00BD17BF">
      <w:pPr>
        <w:widowControl/>
        <w:spacing w:line="360" w:lineRule="auto"/>
        <w:ind w:firstLine="709"/>
        <w:rPr>
          <w:sz w:val="28"/>
          <w:szCs w:val="28"/>
          <w:lang w:val="uk-UA"/>
        </w:rPr>
      </w:pPr>
      <w:r w:rsidRPr="005D1F64">
        <w:rPr>
          <w:sz w:val="28"/>
          <w:szCs w:val="28"/>
          <w:lang w:val="uk-UA"/>
        </w:rPr>
        <w:lastRenderedPageBreak/>
        <w:t xml:space="preserve">Маслоу представляє п’яти </w:t>
      </w:r>
      <w:proofErr w:type="spellStart"/>
      <w:r w:rsidRPr="005D1F64">
        <w:rPr>
          <w:sz w:val="28"/>
          <w:szCs w:val="28"/>
          <w:lang w:val="uk-UA"/>
        </w:rPr>
        <w:t>рівневу</w:t>
      </w:r>
      <w:proofErr w:type="spellEnd"/>
      <w:r w:rsidRPr="005D1F64">
        <w:rPr>
          <w:sz w:val="28"/>
          <w:szCs w:val="28"/>
          <w:lang w:val="uk-UA"/>
        </w:rPr>
        <w:t xml:space="preserve"> ступінь ієрархію потреб: </w:t>
      </w:r>
    </w:p>
    <w:p w14:paraId="0F3157C8" w14:textId="77777777" w:rsidR="00926E34" w:rsidRPr="005D1F64" w:rsidRDefault="00926E34" w:rsidP="00BD17BF">
      <w:pPr>
        <w:widowControl/>
        <w:spacing w:line="360" w:lineRule="auto"/>
        <w:ind w:firstLine="709"/>
        <w:rPr>
          <w:sz w:val="28"/>
          <w:szCs w:val="28"/>
          <w:lang w:val="uk-UA"/>
        </w:rPr>
      </w:pPr>
      <w:r w:rsidRPr="005D1F64">
        <w:rPr>
          <w:sz w:val="28"/>
          <w:szCs w:val="28"/>
          <w:lang w:val="uk-UA"/>
        </w:rPr>
        <w:t>- Фізіологічні потреби - це біологічні потреби людини у виживанні, такі як повітря, їжа, пиття, притулок, одяг, тепло, секс і сон;</w:t>
      </w:r>
    </w:p>
    <w:p w14:paraId="73013BBD" w14:textId="77777777" w:rsidR="00926E34" w:rsidRPr="005D1F64" w:rsidRDefault="00926E34" w:rsidP="00BD17BF">
      <w:pPr>
        <w:widowControl/>
        <w:spacing w:line="360" w:lineRule="auto"/>
        <w:ind w:firstLine="709"/>
        <w:rPr>
          <w:sz w:val="28"/>
          <w:szCs w:val="28"/>
          <w:lang w:val="uk-UA"/>
        </w:rPr>
      </w:pPr>
      <w:r w:rsidRPr="005D1F64">
        <w:rPr>
          <w:sz w:val="28"/>
          <w:szCs w:val="28"/>
          <w:lang w:val="uk-UA"/>
        </w:rPr>
        <w:t>- Потреба в безпеці - люди хочуть відчувати порядок, передбачуваність і контроль у своєму житті. Потреби в безпеці можуть бути задоволені сім'ями та громадою (наприклад, поліцією, школами, бізнесом, медичним обслуговуванням);</w:t>
      </w:r>
    </w:p>
    <w:p w14:paraId="115DC8AF" w14:textId="77777777" w:rsidR="00926E34" w:rsidRPr="005D1F64" w:rsidRDefault="00926E34" w:rsidP="00BD17BF">
      <w:pPr>
        <w:widowControl/>
        <w:spacing w:line="360" w:lineRule="auto"/>
        <w:ind w:firstLine="709"/>
        <w:rPr>
          <w:sz w:val="28"/>
          <w:szCs w:val="28"/>
          <w:lang w:val="uk-UA"/>
        </w:rPr>
      </w:pPr>
      <w:r w:rsidRPr="005D1F64">
        <w:rPr>
          <w:sz w:val="28"/>
          <w:szCs w:val="28"/>
          <w:lang w:val="uk-UA"/>
        </w:rPr>
        <w:t>- Потреба в любові та приналежності. Приналежність - це емоційна потреба людини в міжособистісних стосунках, зв'язках та приналежності до групи.</w:t>
      </w:r>
    </w:p>
    <w:p w14:paraId="55E8A156" w14:textId="77777777" w:rsidR="00926E34" w:rsidRPr="005D1F64" w:rsidRDefault="00926E34" w:rsidP="00BD17BF">
      <w:pPr>
        <w:widowControl/>
        <w:spacing w:line="360" w:lineRule="auto"/>
        <w:ind w:firstLine="709"/>
        <w:rPr>
          <w:sz w:val="28"/>
          <w:szCs w:val="28"/>
          <w:lang w:val="uk-UA"/>
        </w:rPr>
      </w:pPr>
      <w:r w:rsidRPr="005D1F64">
        <w:rPr>
          <w:sz w:val="28"/>
          <w:szCs w:val="28"/>
          <w:lang w:val="uk-UA"/>
        </w:rPr>
        <w:t>Прикладами потреб у приналежності є дружба, близькість, довіра, прийняття, отримання та віддача прихильності та любові;</w:t>
      </w:r>
    </w:p>
    <w:p w14:paraId="5882502F" w14:textId="77777777" w:rsidR="00926E34" w:rsidRPr="005D1F64" w:rsidRDefault="00926E34" w:rsidP="00BD17BF">
      <w:pPr>
        <w:widowControl/>
        <w:spacing w:line="360" w:lineRule="auto"/>
        <w:ind w:firstLine="709"/>
        <w:rPr>
          <w:sz w:val="28"/>
          <w:szCs w:val="28"/>
          <w:lang w:val="uk-UA"/>
        </w:rPr>
      </w:pPr>
      <w:r w:rsidRPr="005D1F64">
        <w:rPr>
          <w:sz w:val="28"/>
          <w:szCs w:val="28"/>
          <w:lang w:val="uk-UA"/>
        </w:rPr>
        <w:t>- Потреба в повазі Маслоу розділив потребу в повазі на дві категорії: перша самооцінка (гідність, досягнення, вміння, незалежність) друга прагнення до репутації чи поваги з боку інших (наприклад, статус, престиж).</w:t>
      </w:r>
    </w:p>
    <w:p w14:paraId="1A4B0327" w14:textId="77777777" w:rsidR="00B40F08" w:rsidRPr="005D1F64" w:rsidRDefault="00926E34" w:rsidP="00BD17BF">
      <w:pPr>
        <w:widowControl/>
        <w:spacing w:line="360" w:lineRule="auto"/>
        <w:ind w:firstLine="709"/>
        <w:rPr>
          <w:sz w:val="28"/>
          <w:szCs w:val="28"/>
          <w:lang w:val="uk-UA"/>
        </w:rPr>
      </w:pPr>
      <w:r w:rsidRPr="005D1F64">
        <w:rPr>
          <w:sz w:val="28"/>
          <w:szCs w:val="28"/>
          <w:lang w:val="uk-UA"/>
        </w:rPr>
        <w:t>- Потреба в самореалізації знаходиться на найвищому рівні в ієрархії Маслоу і пов'язана з реалізацією людського потенціалу, самореалізацію, зусиллями по особистісному зростанню, придбанням пікових переживань.</w:t>
      </w:r>
    </w:p>
    <w:p w14:paraId="765831D3" w14:textId="77777777" w:rsidR="00C1122D" w:rsidRPr="005D1F64" w:rsidRDefault="00392E05" w:rsidP="00BD17BF">
      <w:pPr>
        <w:widowControl/>
        <w:spacing w:line="360" w:lineRule="auto"/>
        <w:ind w:firstLine="709"/>
        <w:rPr>
          <w:sz w:val="28"/>
          <w:szCs w:val="28"/>
          <w:lang w:val="uk-UA"/>
        </w:rPr>
      </w:pPr>
      <w:r w:rsidRPr="005D1F64">
        <w:rPr>
          <w:sz w:val="28"/>
          <w:szCs w:val="28"/>
          <w:lang w:val="uk-UA"/>
        </w:rPr>
        <w:t xml:space="preserve">В рамках публічного управління </w:t>
      </w:r>
      <w:r w:rsidR="00F86B0E" w:rsidRPr="005D1F64">
        <w:rPr>
          <w:sz w:val="28"/>
          <w:szCs w:val="28"/>
          <w:lang w:val="uk-UA"/>
        </w:rPr>
        <w:t>безперечно, кожен державний службовець має потребу в змістовній, корисній, цікавій роботі та пристойних умовах праці. Водночас він прагне перспективного зростання, самоутвердження та відчуття самоповаги. Таким чином, трудова мотивація пов'язана як зі змістовністю та корисністю праці, так і з самовираженням та самореалізацією державного службовця. Значну роль у практиці управління персоналом відіграє і статусна мотивація, яка є рушійною силою поведінки, пов'язаної з бажанням державного службовця обійняти вищу посаду, виконувати більш складну та відповідальну роботу, а також працювати в сфері діяльності, що вважається суспільно корисною.</w:t>
      </w:r>
    </w:p>
    <w:p w14:paraId="307C5AB3" w14:textId="77777777" w:rsidR="009D3F6D" w:rsidRPr="005D1F64" w:rsidRDefault="007C3A85" w:rsidP="00BD17BF">
      <w:pPr>
        <w:widowControl/>
        <w:spacing w:line="360" w:lineRule="auto"/>
        <w:ind w:firstLine="709"/>
        <w:rPr>
          <w:sz w:val="28"/>
          <w:szCs w:val="28"/>
          <w:lang w:val="uk-UA"/>
        </w:rPr>
      </w:pPr>
      <w:r w:rsidRPr="005D1F64">
        <w:rPr>
          <w:sz w:val="28"/>
          <w:szCs w:val="28"/>
          <w:lang w:val="uk-UA"/>
        </w:rPr>
        <w:t>В основі цілеспрямованого управління, яке враховує індивідуальні потреби кожного державного службовця на кожному етапі, лежить стратегія потреб, що передбачає створення мотиваційних умов для їх задоволення.</w:t>
      </w:r>
    </w:p>
    <w:p w14:paraId="2DB03FFF" w14:textId="77777777" w:rsidR="007C3A85" w:rsidRPr="005D1F64" w:rsidRDefault="007C3A85" w:rsidP="00BD17BF">
      <w:pPr>
        <w:widowControl/>
        <w:spacing w:line="360" w:lineRule="auto"/>
        <w:ind w:firstLine="709"/>
        <w:rPr>
          <w:sz w:val="28"/>
          <w:szCs w:val="28"/>
          <w:lang w:val="uk-UA"/>
        </w:rPr>
      </w:pPr>
      <w:r w:rsidRPr="005D1F64">
        <w:rPr>
          <w:sz w:val="28"/>
          <w:szCs w:val="28"/>
          <w:lang w:val="uk-UA"/>
        </w:rPr>
        <w:lastRenderedPageBreak/>
        <w:t xml:space="preserve">Ця стратегія включає два ключові елементи: </w:t>
      </w:r>
    </w:p>
    <w:p w14:paraId="5D93F19A" w14:textId="77777777" w:rsidR="007C3A85" w:rsidRPr="005D1F64" w:rsidRDefault="007C3A85" w:rsidP="00BD17BF">
      <w:pPr>
        <w:widowControl/>
        <w:spacing w:line="360" w:lineRule="auto"/>
        <w:ind w:firstLine="709"/>
        <w:rPr>
          <w:sz w:val="28"/>
          <w:szCs w:val="28"/>
          <w:lang w:val="uk-UA"/>
        </w:rPr>
      </w:pPr>
      <w:r w:rsidRPr="005D1F64">
        <w:rPr>
          <w:sz w:val="28"/>
          <w:szCs w:val="28"/>
          <w:lang w:val="uk-UA"/>
        </w:rPr>
        <w:t xml:space="preserve">1) визначення індивідуальних потреб; </w:t>
      </w:r>
    </w:p>
    <w:p w14:paraId="0FA8843B" w14:textId="77777777" w:rsidR="007C3A85" w:rsidRPr="005D1F64" w:rsidRDefault="007C3A85" w:rsidP="00BD17BF">
      <w:pPr>
        <w:widowControl/>
        <w:spacing w:line="360" w:lineRule="auto"/>
        <w:ind w:firstLine="709"/>
        <w:rPr>
          <w:sz w:val="28"/>
          <w:szCs w:val="28"/>
          <w:lang w:val="uk-UA"/>
        </w:rPr>
      </w:pPr>
      <w:r w:rsidRPr="005D1F64">
        <w:rPr>
          <w:sz w:val="28"/>
          <w:szCs w:val="28"/>
          <w:lang w:val="uk-UA"/>
        </w:rPr>
        <w:t>2) створення відповідного робочого</w:t>
      </w:r>
      <w:r w:rsidR="007B1D74" w:rsidRPr="005D1F64">
        <w:rPr>
          <w:sz w:val="28"/>
          <w:szCs w:val="28"/>
          <w:lang w:val="uk-UA"/>
        </w:rPr>
        <w:t xml:space="preserve"> середовища для їх задоволення;</w:t>
      </w:r>
    </w:p>
    <w:p w14:paraId="4EE57265" w14:textId="77777777" w:rsidR="002D3696" w:rsidRPr="005D1F64" w:rsidRDefault="007C3A85" w:rsidP="00BD17BF">
      <w:pPr>
        <w:widowControl/>
        <w:spacing w:line="360" w:lineRule="auto"/>
        <w:ind w:firstLine="709"/>
        <w:rPr>
          <w:sz w:val="28"/>
          <w:szCs w:val="28"/>
          <w:lang w:val="uk-UA"/>
        </w:rPr>
      </w:pPr>
      <w:r w:rsidRPr="005D1F64">
        <w:rPr>
          <w:sz w:val="28"/>
          <w:szCs w:val="28"/>
          <w:lang w:val="uk-UA"/>
        </w:rPr>
        <w:t xml:space="preserve">Дана мотиваційна стратегія може стати одним із ефективних засобів управління людськими ресурсами на державній службі. Важливим фактором кар'єрного розвитку персоналу є різноманітні форми стимулювання праці, її умови, зміст та оплата. </w:t>
      </w:r>
    </w:p>
    <w:p w14:paraId="536277EA" w14:textId="77777777" w:rsidR="007C3A85" w:rsidRPr="005D1F64" w:rsidRDefault="007C3A85" w:rsidP="00BD17BF">
      <w:pPr>
        <w:widowControl/>
        <w:spacing w:line="360" w:lineRule="auto"/>
        <w:ind w:firstLine="709"/>
        <w:rPr>
          <w:sz w:val="28"/>
          <w:szCs w:val="28"/>
          <w:lang w:val="uk-UA"/>
        </w:rPr>
      </w:pPr>
      <w:r w:rsidRPr="005D1F64">
        <w:rPr>
          <w:sz w:val="28"/>
          <w:szCs w:val="28"/>
          <w:lang w:val="uk-UA"/>
        </w:rPr>
        <w:t xml:space="preserve">Державний службовець зацікавлений у своєму професійному розвитку та постійному підвищенні кваліфікації лише тоді, коли він бачить, що його праця відповідає його інтересам, адекватно оплачується та сприяє задоволенню його професійних потреб. </w:t>
      </w:r>
      <w:r w:rsidR="00C60AF5" w:rsidRPr="005D1F64">
        <w:rPr>
          <w:sz w:val="28"/>
          <w:szCs w:val="28"/>
          <w:lang w:val="uk-UA"/>
        </w:rPr>
        <w:t>О</w:t>
      </w:r>
      <w:r w:rsidRPr="005D1F64">
        <w:rPr>
          <w:sz w:val="28"/>
          <w:szCs w:val="28"/>
          <w:lang w:val="uk-UA"/>
        </w:rPr>
        <w:t>чікуваний стимул діє тим сильніше, чим вищі очікування отримання винагороди та чим вища суб'єктивна цінність цієї винагороди. Позитивні стимули збільшують мотивацію державних службовців</w:t>
      </w:r>
      <w:r w:rsidR="009D3F6D" w:rsidRPr="005D1F64">
        <w:rPr>
          <w:sz w:val="28"/>
          <w:szCs w:val="28"/>
          <w:lang w:val="uk-UA"/>
        </w:rPr>
        <w:t>.</w:t>
      </w:r>
    </w:p>
    <w:p w14:paraId="039F2314" w14:textId="77777777" w:rsidR="00D66A41" w:rsidRPr="005D1F64" w:rsidRDefault="00D66A41" w:rsidP="00BD17BF">
      <w:pPr>
        <w:widowControl/>
        <w:spacing w:line="360" w:lineRule="auto"/>
        <w:ind w:firstLine="709"/>
        <w:rPr>
          <w:sz w:val="28"/>
          <w:szCs w:val="28"/>
          <w:lang w:val="uk-UA"/>
        </w:rPr>
      </w:pPr>
      <w:r w:rsidRPr="005D1F64">
        <w:rPr>
          <w:sz w:val="28"/>
          <w:szCs w:val="28"/>
          <w:lang w:val="uk-UA"/>
        </w:rPr>
        <w:t>Потреби державних службовців не є статичними. Вони еволюціонують у міру професійного становлення, змін у суспільних цінностях та залежно від конкретних обставин. Ця динаміка потребує гнучкого підходу до мотивації та стимулювання професійного розвитку державних службовців, з урахуванням мінливих пріоритетів.</w:t>
      </w:r>
    </w:p>
    <w:p w14:paraId="0B116C4B" w14:textId="77777777" w:rsidR="00D66A41" w:rsidRPr="005D1F64" w:rsidRDefault="00D66A41" w:rsidP="00BD17BF">
      <w:pPr>
        <w:widowControl/>
        <w:spacing w:line="360" w:lineRule="auto"/>
        <w:ind w:firstLine="709"/>
        <w:rPr>
          <w:sz w:val="28"/>
          <w:szCs w:val="28"/>
          <w:lang w:val="uk-UA"/>
        </w:rPr>
      </w:pPr>
      <w:r w:rsidRPr="005D1F64">
        <w:rPr>
          <w:sz w:val="28"/>
          <w:szCs w:val="28"/>
          <w:lang w:val="uk-UA"/>
        </w:rPr>
        <w:t>Багато хто з державних службовців прагнуть отримувати нові компетенції та знання безпосередньо в процесі самої роботи. Тому конче необхідно забезпечувати їм доступ до навчання, потрібно заохочувати їх розвиватися самим як особистостям так і як спеціалістам а також заохочувати їхні творчі здібності.</w:t>
      </w:r>
    </w:p>
    <w:p w14:paraId="21ADE957" w14:textId="2F31393E" w:rsidR="00D66A41" w:rsidRPr="005D1F64" w:rsidRDefault="008012D9" w:rsidP="003918A3">
      <w:pPr>
        <w:widowControl/>
        <w:spacing w:line="360" w:lineRule="auto"/>
        <w:ind w:firstLine="709"/>
        <w:rPr>
          <w:sz w:val="28"/>
          <w:szCs w:val="28"/>
          <w:lang w:val="uk-UA"/>
        </w:rPr>
      </w:pPr>
      <w:r w:rsidRPr="005D1F64">
        <w:rPr>
          <w:sz w:val="28"/>
          <w:szCs w:val="28"/>
          <w:lang w:val="uk-UA"/>
        </w:rPr>
        <w:t xml:space="preserve">Кожен держслужбовець прагне досягнути успіху як всі звичайні люди. Успіх – це реалізовані цілі, для досягнення яких державний службовець доклав максимальну кількість фізичних та творчих зусиль. Успіх без визнання призведе до розчарування та емоційному вигоранню на робочому місці. Це можна запобігти  делегуючи роботу співробітників які вже досягли певного успіху, додаткові права та повноваження і також до прикладу піднімаючи їх по службовій </w:t>
      </w:r>
      <w:r w:rsidR="00DF6D50" w:rsidRPr="005D1F64">
        <w:rPr>
          <w:sz w:val="28"/>
          <w:szCs w:val="28"/>
          <w:lang w:val="uk-UA"/>
        </w:rPr>
        <w:t>кар’єрі</w:t>
      </w:r>
      <w:r w:rsidRPr="005D1F64">
        <w:rPr>
          <w:sz w:val="28"/>
          <w:szCs w:val="28"/>
          <w:lang w:val="uk-UA"/>
        </w:rPr>
        <w:t xml:space="preserve"> у разі демонстрування результативності на робочому місці.</w:t>
      </w:r>
    </w:p>
    <w:p w14:paraId="27DD6335" w14:textId="77777777" w:rsidR="00D66A41" w:rsidRPr="005D1F64" w:rsidRDefault="00D66A41" w:rsidP="00DF6D50">
      <w:pPr>
        <w:pStyle w:val="2"/>
        <w:widowControl/>
        <w:spacing w:before="0" w:line="360" w:lineRule="auto"/>
        <w:ind w:firstLine="709"/>
        <w:jc w:val="center"/>
        <w:rPr>
          <w:rFonts w:ascii="Times New Roman" w:hAnsi="Times New Roman" w:cs="Times New Roman"/>
          <w:b/>
          <w:bCs/>
          <w:color w:val="auto"/>
          <w:sz w:val="28"/>
          <w:szCs w:val="28"/>
          <w:lang w:val="uk-UA"/>
        </w:rPr>
      </w:pPr>
      <w:bookmarkStart w:id="5" w:name="_Toc168999164"/>
      <w:r w:rsidRPr="005D1F64">
        <w:rPr>
          <w:rFonts w:ascii="Times New Roman" w:hAnsi="Times New Roman" w:cs="Times New Roman"/>
          <w:b/>
          <w:bCs/>
          <w:color w:val="auto"/>
          <w:sz w:val="28"/>
          <w:szCs w:val="28"/>
          <w:lang w:val="uk-UA"/>
        </w:rPr>
        <w:lastRenderedPageBreak/>
        <w:t>1.2 Міжнародний досвід мотивації державних службовців у службовій діяльності</w:t>
      </w:r>
      <w:bookmarkEnd w:id="5"/>
    </w:p>
    <w:p w14:paraId="458E80F7" w14:textId="77777777" w:rsidR="003918A3" w:rsidRPr="005D1F64" w:rsidRDefault="003918A3" w:rsidP="003918A3">
      <w:pPr>
        <w:widowControl/>
        <w:spacing w:line="360" w:lineRule="auto"/>
        <w:ind w:firstLine="709"/>
        <w:rPr>
          <w:sz w:val="28"/>
          <w:szCs w:val="28"/>
          <w:lang w:val="uk-UA"/>
        </w:rPr>
      </w:pPr>
      <w:r w:rsidRPr="005D1F64">
        <w:rPr>
          <w:sz w:val="28"/>
          <w:szCs w:val="28"/>
          <w:lang w:val="uk-UA"/>
        </w:rPr>
        <w:t xml:space="preserve">Використання передових практик з інших країн дозволяє адаптувати та впроваджувати найефективніші методи мотивації, що можуть значно підвищити продуктивність і результативність роботи державних службовців. </w:t>
      </w:r>
    </w:p>
    <w:p w14:paraId="5F3F68FC" w14:textId="77777777" w:rsidR="003918A3" w:rsidRPr="005D1F64" w:rsidRDefault="003918A3" w:rsidP="003918A3">
      <w:pPr>
        <w:widowControl/>
        <w:spacing w:line="360" w:lineRule="auto"/>
        <w:ind w:firstLine="709"/>
        <w:rPr>
          <w:sz w:val="28"/>
          <w:szCs w:val="28"/>
          <w:lang w:val="uk-UA"/>
        </w:rPr>
      </w:pPr>
      <w:r w:rsidRPr="005D1F64">
        <w:rPr>
          <w:sz w:val="28"/>
          <w:szCs w:val="28"/>
          <w:lang w:val="uk-UA"/>
        </w:rPr>
        <w:t xml:space="preserve">Це може включати як матеріальні, так і нематеріальні стимули, такі як гнучкий графік роботи, можливості для навчання та розвитку, а також системи визнання та нагород. Вдосконалення управлінських практик. </w:t>
      </w:r>
    </w:p>
    <w:p w14:paraId="6A6DCFFE" w14:textId="0B1928D0" w:rsidR="003918A3" w:rsidRPr="005D1F64" w:rsidRDefault="003918A3" w:rsidP="003918A3">
      <w:pPr>
        <w:widowControl/>
        <w:spacing w:line="360" w:lineRule="auto"/>
        <w:ind w:firstLine="709"/>
        <w:rPr>
          <w:sz w:val="28"/>
          <w:szCs w:val="28"/>
          <w:lang w:val="uk-UA"/>
        </w:rPr>
      </w:pPr>
      <w:r w:rsidRPr="005D1F64">
        <w:rPr>
          <w:sz w:val="28"/>
          <w:szCs w:val="28"/>
          <w:lang w:val="uk-UA"/>
        </w:rPr>
        <w:t>Міжнародний досвід надає можливість перейняти новітні управлінські практики, які вже довели свою ефективність в інших країнах. Це може включати застосування сучасних інформаційних технологій, розробку інноваційних методів управління персоналом та впровадження кращих стратегій комунікації та співпраці. Підвищення рівня задоволеності та залученості працівників. Використання успішних міжнародних практик мотивації може допомогти підвищити рівень задоволеності роботою серед державних службовців. Задоволені працівники більш залучені у свою роботу, що сприяє зниженню рівня плинності кадрів і створює стабільне та ефективне робоче середовище. Створення конкурентоспроможної державної служби. Впровадження передових мотиваційних практик сприяє створенню більш привабливих умов праці на державній службі. Це допомагає залучати та утримувати висококваліфікованих фахівців, що є важливим для розвитку та процвітання державного сектору. Відповідність міжнародним стандартам.</w:t>
      </w:r>
    </w:p>
    <w:p w14:paraId="16E8410E" w14:textId="329F131B" w:rsidR="00D66A41" w:rsidRPr="005D1F64" w:rsidRDefault="003918A3" w:rsidP="003918A3">
      <w:pPr>
        <w:widowControl/>
        <w:spacing w:line="360" w:lineRule="auto"/>
        <w:ind w:firstLine="709"/>
        <w:rPr>
          <w:sz w:val="28"/>
          <w:szCs w:val="28"/>
          <w:lang w:val="uk-UA"/>
        </w:rPr>
      </w:pPr>
      <w:r w:rsidRPr="005D1F64">
        <w:rPr>
          <w:sz w:val="28"/>
          <w:szCs w:val="28"/>
          <w:lang w:val="uk-UA"/>
        </w:rPr>
        <w:t xml:space="preserve">Впровадження міжнародних стандартів у системи мотивації дозволяє державній службі України відповідати глобальним вимогам та очікуванням. Це є важливим аспектом для інтеграції у міжнародні організації та співпраці з іншими країнами. Сприяння реформам та модернізації. Міжнародний досвід може бути джерелом натхнення для реформування та модернізації державної служби. Він надає приклади успішних реформ, які можна адаптувати до українських реалій, сприяючи ефективнішому управлінню та розвитку державного сектору. </w:t>
      </w:r>
      <w:r w:rsidR="000B5A80" w:rsidRPr="005D1F64">
        <w:rPr>
          <w:sz w:val="28"/>
          <w:szCs w:val="28"/>
          <w:lang w:val="uk-UA"/>
        </w:rPr>
        <w:t>Слід</w:t>
      </w:r>
      <w:r w:rsidRPr="005D1F64">
        <w:rPr>
          <w:sz w:val="28"/>
          <w:szCs w:val="28"/>
          <w:lang w:val="uk-UA"/>
        </w:rPr>
        <w:t xml:space="preserve"> зазначити </w:t>
      </w:r>
      <w:r w:rsidR="00855DE5" w:rsidRPr="005D1F64">
        <w:rPr>
          <w:sz w:val="28"/>
          <w:szCs w:val="28"/>
          <w:lang w:val="uk-UA"/>
        </w:rPr>
        <w:t xml:space="preserve">досвід Німеччини там державні службовці </w:t>
      </w:r>
      <w:r w:rsidR="00855DE5" w:rsidRPr="005D1F64">
        <w:rPr>
          <w:sz w:val="28"/>
          <w:szCs w:val="28"/>
          <w:lang w:val="uk-UA"/>
        </w:rPr>
        <w:lastRenderedPageBreak/>
        <w:t>діляться на категорії такі як: чиновники, державні службовці, державні робітники;</w:t>
      </w:r>
    </w:p>
    <w:p w14:paraId="67147360" w14:textId="77777777" w:rsidR="00CD5E24" w:rsidRPr="005D1F64" w:rsidRDefault="00855DE5" w:rsidP="00BD17BF">
      <w:pPr>
        <w:widowControl/>
        <w:spacing w:line="360" w:lineRule="auto"/>
        <w:ind w:firstLine="709"/>
        <w:rPr>
          <w:sz w:val="28"/>
          <w:szCs w:val="28"/>
          <w:lang w:val="uk-UA"/>
        </w:rPr>
      </w:pPr>
      <w:r w:rsidRPr="005D1F64">
        <w:rPr>
          <w:sz w:val="28"/>
          <w:szCs w:val="28"/>
          <w:lang w:val="uk-UA"/>
        </w:rPr>
        <w:t>Це все залежить від їхнього рівня освіти. У Німеччині функції управління персоналом державної служби охоплюють такі питання: основи публічної служби, національне право, тарифне право забезпечення, питання управління, модернізації та організації пуб</w:t>
      </w:r>
      <w:r w:rsidR="00345CC2" w:rsidRPr="005D1F64">
        <w:rPr>
          <w:sz w:val="28"/>
          <w:szCs w:val="28"/>
          <w:lang w:val="uk-UA"/>
        </w:rPr>
        <w:t xml:space="preserve">лічних адміністрацій та офісів, </w:t>
      </w:r>
      <w:r w:rsidRPr="005D1F64">
        <w:rPr>
          <w:sz w:val="28"/>
          <w:szCs w:val="28"/>
          <w:lang w:val="uk-UA"/>
        </w:rPr>
        <w:t>скорочення бюрократії,</w:t>
      </w:r>
      <w:r w:rsidR="00345CC2" w:rsidRPr="005D1F64">
        <w:rPr>
          <w:sz w:val="28"/>
          <w:szCs w:val="28"/>
          <w:lang w:val="uk-UA"/>
        </w:rPr>
        <w:t xml:space="preserve"> </w:t>
      </w:r>
      <w:r w:rsidRPr="005D1F64">
        <w:rPr>
          <w:sz w:val="28"/>
          <w:szCs w:val="28"/>
          <w:lang w:val="uk-UA"/>
        </w:rPr>
        <w:t xml:space="preserve"> дерегулювання, зменшення корупції, а також питання міжнародного співробітництва. </w:t>
      </w:r>
    </w:p>
    <w:p w14:paraId="169B1A0C" w14:textId="77777777" w:rsidR="00855DE5" w:rsidRPr="005D1F64" w:rsidRDefault="00855DE5" w:rsidP="00BD17BF">
      <w:pPr>
        <w:widowControl/>
        <w:spacing w:line="360" w:lineRule="auto"/>
        <w:ind w:firstLine="709"/>
        <w:rPr>
          <w:sz w:val="28"/>
          <w:szCs w:val="28"/>
          <w:lang w:val="uk-UA"/>
        </w:rPr>
      </w:pPr>
      <w:r w:rsidRPr="005D1F64">
        <w:rPr>
          <w:sz w:val="28"/>
          <w:szCs w:val="28"/>
          <w:lang w:val="uk-UA"/>
        </w:rPr>
        <w:t xml:space="preserve">Підготовча служба характеризується найменшим рівнем правової захищеності; службовця можуть звільнити за вчинення дисциплінарного проступку. Він не обіймає жодної посади, а проходить теоретичну і практичну підготовку. Випробувальна служба розпочинається з призначення на посаду і триває від одного року для службовців простого рівня до трьох років для службовців високого рівня. </w:t>
      </w:r>
      <w:proofErr w:type="spellStart"/>
      <w:r w:rsidRPr="005D1F64">
        <w:rPr>
          <w:sz w:val="28"/>
          <w:szCs w:val="28"/>
          <w:lang w:val="uk-UA"/>
        </w:rPr>
        <w:t>Пожиттєве</w:t>
      </w:r>
      <w:proofErr w:type="spellEnd"/>
      <w:r w:rsidRPr="005D1F64">
        <w:rPr>
          <w:sz w:val="28"/>
          <w:szCs w:val="28"/>
          <w:lang w:val="uk-UA"/>
        </w:rPr>
        <w:t xml:space="preserve"> призначення отримують службовці, які на момент призначення досягли 27 років та успішно завершили випробувальну службу.</w:t>
      </w:r>
    </w:p>
    <w:p w14:paraId="5742EE9D" w14:textId="77777777" w:rsidR="00AE0DAE" w:rsidRPr="005D1F64" w:rsidRDefault="00AE0DAE" w:rsidP="00BD17BF">
      <w:pPr>
        <w:widowControl/>
        <w:spacing w:line="360" w:lineRule="auto"/>
        <w:ind w:firstLine="709"/>
        <w:rPr>
          <w:sz w:val="28"/>
          <w:szCs w:val="28"/>
          <w:lang w:val="uk-UA"/>
        </w:rPr>
      </w:pPr>
      <w:r w:rsidRPr="005D1F64">
        <w:rPr>
          <w:sz w:val="28"/>
          <w:szCs w:val="28"/>
          <w:lang w:val="uk-UA"/>
        </w:rPr>
        <w:t>Управління мотивації державної служби в Іспанії організовано як закрита система, основною характеристикою якої є набір персоналу до державних органів виконавчої влади на окрему посаду базового рівня, з можливістю кар'єрного зростання та пропорційного підвищення заробітної плати. Така система управління є дуже ієрархічною і базується на системі доступу до кар'єри в межах офіційного органу відповідно до диплому про рівень освітньої підготовки.</w:t>
      </w:r>
    </w:p>
    <w:p w14:paraId="3DC8D5FA" w14:textId="77777777" w:rsidR="00441A24" w:rsidRPr="005D1F64" w:rsidRDefault="00062827" w:rsidP="00BD17BF">
      <w:pPr>
        <w:widowControl/>
        <w:spacing w:line="360" w:lineRule="auto"/>
        <w:ind w:firstLine="709"/>
        <w:rPr>
          <w:sz w:val="28"/>
          <w:szCs w:val="28"/>
          <w:lang w:val="uk-UA"/>
        </w:rPr>
      </w:pPr>
      <w:r w:rsidRPr="005D1F64">
        <w:rPr>
          <w:sz w:val="28"/>
          <w:szCs w:val="28"/>
          <w:lang w:val="uk-UA"/>
        </w:rPr>
        <w:t xml:space="preserve">Іспанський уряд спільно з профспілками розробив систему накопичення робочого часу з метою поліпшення рівноваги між професійними та особистими аспектами життя державних службовців. </w:t>
      </w:r>
    </w:p>
    <w:p w14:paraId="5CC5A299" w14:textId="77777777" w:rsidR="00062827" w:rsidRPr="005D1F64" w:rsidRDefault="00062827" w:rsidP="00BD17BF">
      <w:pPr>
        <w:widowControl/>
        <w:spacing w:line="360" w:lineRule="auto"/>
        <w:ind w:firstLine="709"/>
        <w:rPr>
          <w:sz w:val="28"/>
          <w:szCs w:val="28"/>
          <w:lang w:val="uk-UA"/>
        </w:rPr>
      </w:pPr>
      <w:r w:rsidRPr="005D1F64">
        <w:rPr>
          <w:sz w:val="28"/>
          <w:szCs w:val="28"/>
          <w:lang w:val="uk-UA"/>
        </w:rPr>
        <w:t xml:space="preserve">Згідно з цією угодою, державні службовці можуть зберігати певну кількість годин робочого часу для забезпечення догляду за своїми неповнолітніми дітьми, людьми похилого віку та інвалідами першого ступеня спорідненості чи тими, з якими вони перебувають у шлюбі. </w:t>
      </w:r>
    </w:p>
    <w:p w14:paraId="24FBAC10" w14:textId="77777777" w:rsidR="00301C8E" w:rsidRPr="005D1F64" w:rsidRDefault="00062827" w:rsidP="00BD17BF">
      <w:pPr>
        <w:widowControl/>
        <w:spacing w:line="360" w:lineRule="auto"/>
        <w:ind w:firstLine="709"/>
        <w:rPr>
          <w:sz w:val="28"/>
          <w:szCs w:val="28"/>
          <w:lang w:val="uk-UA"/>
        </w:rPr>
      </w:pPr>
      <w:r w:rsidRPr="005D1F64">
        <w:rPr>
          <w:sz w:val="28"/>
          <w:szCs w:val="28"/>
          <w:lang w:val="uk-UA"/>
        </w:rPr>
        <w:lastRenderedPageBreak/>
        <w:t xml:space="preserve">Ці години, призначені для забезпечення балансу між роботою та особистим життям, не можуть перевищувати </w:t>
      </w:r>
      <w:r w:rsidR="0067762F" w:rsidRPr="005D1F64">
        <w:rPr>
          <w:sz w:val="28"/>
          <w:szCs w:val="28"/>
          <w:lang w:val="uk-UA"/>
        </w:rPr>
        <w:t xml:space="preserve"> </w:t>
      </w:r>
      <w:r w:rsidRPr="005D1F64">
        <w:rPr>
          <w:sz w:val="28"/>
          <w:szCs w:val="28"/>
          <w:lang w:val="uk-UA"/>
        </w:rPr>
        <w:t>8%</w:t>
      </w:r>
      <w:r w:rsidR="0067762F" w:rsidRPr="005D1F64">
        <w:rPr>
          <w:sz w:val="28"/>
          <w:szCs w:val="28"/>
          <w:lang w:val="uk-UA"/>
        </w:rPr>
        <w:t xml:space="preserve"> </w:t>
      </w:r>
      <w:r w:rsidRPr="005D1F64">
        <w:rPr>
          <w:sz w:val="28"/>
          <w:szCs w:val="28"/>
          <w:lang w:val="uk-UA"/>
        </w:rPr>
        <w:t xml:space="preserve"> щорічного робочого часу (85 годин на рік) в середньому і мають бути використані протягом трьох місяців. Використання цих годин для збереження балансу між роботою та особистим життям буде вимагати</w:t>
      </w:r>
    </w:p>
    <w:p w14:paraId="6604AB8A" w14:textId="77777777" w:rsidR="00AE0DAE" w:rsidRPr="005D1F64" w:rsidRDefault="00AE0DAE" w:rsidP="00BD17BF">
      <w:pPr>
        <w:widowControl/>
        <w:spacing w:line="360" w:lineRule="auto"/>
        <w:ind w:firstLine="709"/>
        <w:rPr>
          <w:sz w:val="28"/>
          <w:szCs w:val="28"/>
          <w:lang w:val="uk-UA"/>
        </w:rPr>
      </w:pPr>
      <w:r w:rsidRPr="005D1F64">
        <w:rPr>
          <w:sz w:val="28"/>
          <w:szCs w:val="28"/>
          <w:lang w:val="uk-UA"/>
        </w:rPr>
        <w:t xml:space="preserve">Основні положення іспанської системи управління персоналом державної служби включають: </w:t>
      </w:r>
    </w:p>
    <w:p w14:paraId="5C35C325" w14:textId="77777777" w:rsidR="00AE0DAE" w:rsidRPr="005D1F64" w:rsidRDefault="00AE0DAE" w:rsidP="00BD17BF">
      <w:pPr>
        <w:widowControl/>
        <w:spacing w:line="360" w:lineRule="auto"/>
        <w:ind w:firstLine="709"/>
        <w:rPr>
          <w:sz w:val="28"/>
          <w:szCs w:val="28"/>
          <w:lang w:val="uk-UA"/>
        </w:rPr>
      </w:pPr>
      <w:r w:rsidRPr="005D1F64">
        <w:rPr>
          <w:sz w:val="28"/>
          <w:szCs w:val="28"/>
          <w:lang w:val="uk-UA"/>
        </w:rPr>
        <w:t xml:space="preserve">- суттєві зміни в людських ресурсах; </w:t>
      </w:r>
    </w:p>
    <w:p w14:paraId="158C3F81" w14:textId="77777777" w:rsidR="00AE0DAE" w:rsidRPr="005D1F64" w:rsidRDefault="00AE0DAE" w:rsidP="00BD17BF">
      <w:pPr>
        <w:widowControl/>
        <w:spacing w:line="360" w:lineRule="auto"/>
        <w:ind w:firstLine="709"/>
        <w:rPr>
          <w:sz w:val="28"/>
          <w:szCs w:val="28"/>
          <w:lang w:val="uk-UA"/>
        </w:rPr>
      </w:pPr>
      <w:r w:rsidRPr="005D1F64">
        <w:rPr>
          <w:sz w:val="28"/>
          <w:szCs w:val="28"/>
          <w:lang w:val="uk-UA"/>
        </w:rPr>
        <w:t xml:space="preserve">- зміну умов та оплати праці; </w:t>
      </w:r>
    </w:p>
    <w:p w14:paraId="406D0244" w14:textId="77777777" w:rsidR="00A35096" w:rsidRPr="005D1F64" w:rsidRDefault="00AE0DAE" w:rsidP="00BD17BF">
      <w:pPr>
        <w:widowControl/>
        <w:spacing w:line="360" w:lineRule="auto"/>
        <w:ind w:firstLine="709"/>
        <w:rPr>
          <w:sz w:val="28"/>
          <w:szCs w:val="28"/>
          <w:lang w:val="uk-UA"/>
        </w:rPr>
      </w:pPr>
      <w:r w:rsidRPr="005D1F64">
        <w:rPr>
          <w:sz w:val="28"/>
          <w:szCs w:val="28"/>
          <w:lang w:val="uk-UA"/>
        </w:rPr>
        <w:t>- впровадження інноваційного підходу до класифікації державних посад, що надає можливість вибору працівника на певну посаду державної служби.</w:t>
      </w:r>
    </w:p>
    <w:p w14:paraId="30FCD2B4" w14:textId="77777777" w:rsidR="00C129FF" w:rsidRPr="005D1F64" w:rsidRDefault="00EC0F08" w:rsidP="00BD17BF">
      <w:pPr>
        <w:widowControl/>
        <w:spacing w:line="360" w:lineRule="auto"/>
        <w:ind w:firstLine="709"/>
        <w:rPr>
          <w:sz w:val="28"/>
          <w:szCs w:val="28"/>
          <w:lang w:val="uk-UA"/>
        </w:rPr>
      </w:pPr>
      <w:r w:rsidRPr="005D1F64">
        <w:rPr>
          <w:sz w:val="28"/>
          <w:szCs w:val="28"/>
          <w:lang w:val="uk-UA"/>
        </w:rPr>
        <w:t xml:space="preserve">Державна служба Франції є чітко регламентованою системою управління, яка характеризується ієрархічністю та відданістю державі. Ці риси, однак, не перетворюють державних службовців на безініціативних виконавців, що лише підтримують механізм державного управління. </w:t>
      </w:r>
    </w:p>
    <w:p w14:paraId="6E2C21B9" w14:textId="77777777" w:rsidR="00C129FF" w:rsidRPr="005D1F64" w:rsidRDefault="00EC0F08" w:rsidP="00BD17BF">
      <w:pPr>
        <w:widowControl/>
        <w:spacing w:line="360" w:lineRule="auto"/>
        <w:ind w:firstLine="709"/>
        <w:rPr>
          <w:sz w:val="28"/>
          <w:szCs w:val="28"/>
          <w:lang w:val="uk-UA"/>
        </w:rPr>
      </w:pPr>
      <w:r w:rsidRPr="005D1F64">
        <w:rPr>
          <w:sz w:val="28"/>
          <w:szCs w:val="28"/>
          <w:lang w:val="uk-UA"/>
        </w:rPr>
        <w:t xml:space="preserve">Вважається, що концепція кар'єрного розвитку державного службовця у Франції ґрунтується на кількох основних складниках. У Франції правовий статус службовця більше враховує специфіку його роботодавця, тобто держави, і тому регулюється нормами адміністративного, а не трудового права. </w:t>
      </w:r>
    </w:p>
    <w:p w14:paraId="2E16AA59" w14:textId="77777777" w:rsidR="00301C8E" w:rsidRPr="005D1F64" w:rsidRDefault="00EC0F08" w:rsidP="00BD17BF">
      <w:pPr>
        <w:widowControl/>
        <w:spacing w:line="360" w:lineRule="auto"/>
        <w:ind w:firstLine="709"/>
        <w:rPr>
          <w:sz w:val="28"/>
          <w:szCs w:val="28"/>
          <w:lang w:val="uk-UA"/>
        </w:rPr>
      </w:pPr>
      <w:r w:rsidRPr="005D1F64">
        <w:rPr>
          <w:sz w:val="28"/>
          <w:szCs w:val="28"/>
          <w:lang w:val="uk-UA"/>
        </w:rPr>
        <w:t xml:space="preserve">Це стосується права державної служби, що відзначається нерівністю сторін, особливим порядком вирішення трудових спорів та додатковими обмеженнями стосовно службовця з відповідною компенсацією, зокрема матеріальною та моральною. </w:t>
      </w:r>
    </w:p>
    <w:p w14:paraId="3691E0CA" w14:textId="77777777" w:rsidR="00C129FF" w:rsidRPr="005D1F64" w:rsidRDefault="00EC0F08" w:rsidP="00BD17BF">
      <w:pPr>
        <w:widowControl/>
        <w:spacing w:line="360" w:lineRule="auto"/>
        <w:ind w:firstLine="709"/>
        <w:rPr>
          <w:sz w:val="28"/>
          <w:szCs w:val="28"/>
          <w:lang w:val="uk-UA"/>
        </w:rPr>
      </w:pPr>
      <w:r w:rsidRPr="005D1F64">
        <w:rPr>
          <w:sz w:val="28"/>
          <w:szCs w:val="28"/>
          <w:lang w:val="uk-UA"/>
        </w:rPr>
        <w:t xml:space="preserve">Державна служба Франції орієнтована на її безперервність, тобто особа, прийнята на державну службу, зазвичай залишається в системі протягом усього трудового життя, поступово просуваючись у кар'єрному зростанні. </w:t>
      </w:r>
    </w:p>
    <w:p w14:paraId="156971AA" w14:textId="77777777" w:rsidR="00C129FF" w:rsidRPr="005D1F64" w:rsidRDefault="00EC0F08" w:rsidP="00BD17BF">
      <w:pPr>
        <w:widowControl/>
        <w:spacing w:line="360" w:lineRule="auto"/>
        <w:ind w:firstLine="709"/>
        <w:rPr>
          <w:sz w:val="28"/>
          <w:szCs w:val="28"/>
          <w:lang w:val="uk-UA"/>
        </w:rPr>
      </w:pPr>
      <w:r w:rsidRPr="005D1F64">
        <w:rPr>
          <w:sz w:val="28"/>
          <w:szCs w:val="28"/>
          <w:lang w:val="uk-UA"/>
        </w:rPr>
        <w:t xml:space="preserve">У системі державної служби Франції виділяються два види службового зростання. </w:t>
      </w:r>
    </w:p>
    <w:p w14:paraId="093A36CA" w14:textId="77777777" w:rsidR="00C129FF" w:rsidRPr="005D1F64" w:rsidRDefault="00EC0F08" w:rsidP="00BD17BF">
      <w:pPr>
        <w:widowControl/>
        <w:spacing w:line="360" w:lineRule="auto"/>
        <w:ind w:firstLine="709"/>
        <w:rPr>
          <w:sz w:val="28"/>
          <w:szCs w:val="28"/>
          <w:lang w:val="uk-UA"/>
        </w:rPr>
      </w:pPr>
      <w:r w:rsidRPr="005D1F64">
        <w:rPr>
          <w:sz w:val="28"/>
          <w:szCs w:val="28"/>
          <w:lang w:val="uk-UA"/>
        </w:rPr>
        <w:t xml:space="preserve">- за ступенем, який відбувається автоматично у межах певного рангу та пов'язаний здебільшого з вислугою років. Високі оцінки можуть прискорити </w:t>
      </w:r>
      <w:r w:rsidRPr="005D1F64">
        <w:rPr>
          <w:sz w:val="28"/>
          <w:szCs w:val="28"/>
          <w:lang w:val="uk-UA"/>
        </w:rPr>
        <w:lastRenderedPageBreak/>
        <w:t>службове зростання, проте низькі не можуть цьому завадити за умови максимально</w:t>
      </w:r>
      <w:r w:rsidR="00C129FF" w:rsidRPr="005D1F64">
        <w:rPr>
          <w:sz w:val="28"/>
          <w:szCs w:val="28"/>
          <w:lang w:val="uk-UA"/>
        </w:rPr>
        <w:t>го стажу в певному класі посад;</w:t>
      </w:r>
    </w:p>
    <w:p w14:paraId="1954A76C" w14:textId="77777777" w:rsidR="00187F67" w:rsidRPr="005D1F64" w:rsidRDefault="00EC0F08" w:rsidP="00BD17BF">
      <w:pPr>
        <w:widowControl/>
        <w:spacing w:line="360" w:lineRule="auto"/>
        <w:ind w:firstLine="709"/>
        <w:rPr>
          <w:sz w:val="28"/>
          <w:szCs w:val="28"/>
          <w:lang w:val="uk-UA"/>
        </w:rPr>
      </w:pPr>
      <w:r w:rsidRPr="005D1F64">
        <w:rPr>
          <w:sz w:val="28"/>
          <w:szCs w:val="28"/>
          <w:lang w:val="uk-UA"/>
        </w:rPr>
        <w:t>- за рангом, де просування залежить від здобутків претендентів та успішного проходження загальнонаціонального і</w:t>
      </w:r>
      <w:r w:rsidR="00C129FF" w:rsidRPr="005D1F64">
        <w:rPr>
          <w:sz w:val="28"/>
          <w:szCs w:val="28"/>
          <w:lang w:val="uk-UA"/>
        </w:rPr>
        <w:t xml:space="preserve"> відкритого конкурсного відбору;</w:t>
      </w:r>
    </w:p>
    <w:p w14:paraId="5FA78B03" w14:textId="77777777" w:rsidR="000B2393" w:rsidRPr="005D1F64" w:rsidRDefault="004D4F3F" w:rsidP="00BD17BF">
      <w:pPr>
        <w:widowControl/>
        <w:spacing w:line="360" w:lineRule="auto"/>
        <w:ind w:firstLine="709"/>
        <w:rPr>
          <w:sz w:val="28"/>
          <w:szCs w:val="28"/>
          <w:lang w:val="uk-UA"/>
        </w:rPr>
      </w:pPr>
      <w:r w:rsidRPr="005D1F64">
        <w:rPr>
          <w:sz w:val="28"/>
          <w:szCs w:val="28"/>
          <w:lang w:val="uk-UA"/>
        </w:rPr>
        <w:t>У липні 2015 року уряд Франції делегував префекту у Бургундії-</w:t>
      </w:r>
      <w:proofErr w:type="spellStart"/>
      <w:r w:rsidRPr="005D1F64">
        <w:rPr>
          <w:sz w:val="28"/>
          <w:szCs w:val="28"/>
          <w:lang w:val="uk-UA"/>
        </w:rPr>
        <w:t>Франш</w:t>
      </w:r>
      <w:proofErr w:type="spellEnd"/>
      <w:r w:rsidRPr="005D1F64">
        <w:rPr>
          <w:sz w:val="28"/>
          <w:szCs w:val="28"/>
          <w:lang w:val="uk-UA"/>
        </w:rPr>
        <w:t>-</w:t>
      </w:r>
      <w:proofErr w:type="spellStart"/>
      <w:r w:rsidRPr="005D1F64">
        <w:rPr>
          <w:sz w:val="28"/>
          <w:szCs w:val="28"/>
          <w:lang w:val="uk-UA"/>
        </w:rPr>
        <w:t>Конте</w:t>
      </w:r>
      <w:proofErr w:type="spellEnd"/>
      <w:r w:rsidRPr="005D1F64">
        <w:rPr>
          <w:sz w:val="28"/>
          <w:szCs w:val="28"/>
          <w:lang w:val="uk-UA"/>
        </w:rPr>
        <w:t xml:space="preserve">, що є вищим чиновником уряду Франції в даному регіоні, завдання випробувати нові підходи до організації праці, включаючи "роботу на віддаленому місці" (TSD). </w:t>
      </w:r>
    </w:p>
    <w:p w14:paraId="398CD572" w14:textId="77777777" w:rsidR="004D4F3F" w:rsidRPr="005D1F64" w:rsidRDefault="004D4F3F" w:rsidP="00BD17BF">
      <w:pPr>
        <w:widowControl/>
        <w:spacing w:line="360" w:lineRule="auto"/>
        <w:ind w:firstLine="709"/>
        <w:rPr>
          <w:sz w:val="28"/>
          <w:szCs w:val="28"/>
          <w:lang w:val="uk-UA"/>
        </w:rPr>
      </w:pPr>
      <w:r w:rsidRPr="005D1F64">
        <w:rPr>
          <w:sz w:val="28"/>
          <w:szCs w:val="28"/>
          <w:lang w:val="uk-UA"/>
        </w:rPr>
        <w:t>Цей експеримент розпочався через відносну близькість двох ключових центрів у регіоні - Діжона та Безансона - які знаходяться приблизно за 100 кілометрів один від одного.</w:t>
      </w:r>
    </w:p>
    <w:p w14:paraId="6AE54AB5" w14:textId="77777777" w:rsidR="004D4F3F" w:rsidRPr="005D1F64" w:rsidRDefault="004D4F3F" w:rsidP="00BD17BF">
      <w:pPr>
        <w:widowControl/>
        <w:spacing w:line="360" w:lineRule="auto"/>
        <w:ind w:firstLine="709"/>
        <w:rPr>
          <w:sz w:val="28"/>
          <w:szCs w:val="28"/>
          <w:lang w:val="uk-UA"/>
        </w:rPr>
      </w:pPr>
      <w:r w:rsidRPr="005D1F64">
        <w:rPr>
          <w:sz w:val="28"/>
          <w:szCs w:val="28"/>
          <w:lang w:val="uk-UA"/>
        </w:rPr>
        <w:t xml:space="preserve">Під час TSD працівники проводять увесь робочий день у приміщеннях свого роботодавця, хоча фактично мають працювати на іншій ділянці відповідно до структури організації. Ця форма роботи не є </w:t>
      </w:r>
      <w:proofErr w:type="spellStart"/>
      <w:r w:rsidRPr="005D1F64">
        <w:rPr>
          <w:sz w:val="28"/>
          <w:szCs w:val="28"/>
          <w:lang w:val="uk-UA"/>
        </w:rPr>
        <w:t>телероботою</w:t>
      </w:r>
      <w:proofErr w:type="spellEnd"/>
      <w:r w:rsidRPr="005D1F64">
        <w:rPr>
          <w:sz w:val="28"/>
          <w:szCs w:val="28"/>
          <w:lang w:val="uk-UA"/>
        </w:rPr>
        <w:t>, де працівники працюють вдома, але дозволяє їм виконувати обов'язки на віддаленій ділянці, яка не збігається з їхньою фізичною локацією.</w:t>
      </w:r>
    </w:p>
    <w:p w14:paraId="796FE8DA" w14:textId="77777777" w:rsidR="004D4F3F" w:rsidRPr="005D1F64" w:rsidRDefault="004D4F3F" w:rsidP="00BD17BF">
      <w:pPr>
        <w:widowControl/>
        <w:spacing w:line="360" w:lineRule="auto"/>
        <w:ind w:firstLine="709"/>
        <w:rPr>
          <w:sz w:val="28"/>
          <w:szCs w:val="28"/>
          <w:lang w:val="uk-UA"/>
        </w:rPr>
      </w:pPr>
      <w:r w:rsidRPr="005D1F64">
        <w:rPr>
          <w:sz w:val="28"/>
          <w:szCs w:val="28"/>
          <w:lang w:val="uk-UA"/>
        </w:rPr>
        <w:t>Цей підхід до роботи на віддаленому місці запропоновано як альтернатива мобільності, яка може включати як географічну, так і функціональну перебудову. Для впровадження TSD було обрано 207 з 261 можливої посади, враховуючи їх придатність для цього типу роботи. Керівництво надало можливість новим працівникам заповнити вакансії на посадах TSD, якщо вони мають необхідні навички та відповідні кваліфікації.</w:t>
      </w:r>
    </w:p>
    <w:p w14:paraId="5544F100" w14:textId="77777777" w:rsidR="004D4F3F" w:rsidRPr="005D1F64" w:rsidRDefault="004D4F3F" w:rsidP="00BD17BF">
      <w:pPr>
        <w:widowControl/>
        <w:spacing w:line="360" w:lineRule="auto"/>
        <w:ind w:firstLine="709"/>
        <w:rPr>
          <w:sz w:val="28"/>
          <w:szCs w:val="28"/>
          <w:lang w:val="uk-UA"/>
        </w:rPr>
      </w:pPr>
      <w:r w:rsidRPr="005D1F64">
        <w:rPr>
          <w:sz w:val="28"/>
          <w:szCs w:val="28"/>
          <w:lang w:val="uk-UA"/>
        </w:rPr>
        <w:t>Працівники TSD отримують доступ до всієї необхідної інформації та матеріалів через електронні системи, а також можуть брати участь в відеоконференціях. Керівництво зобов'язалося забезпечити адекватну підтримку та оцінку працівників TSD, а також впроваджувати навчання з "управління на відстані".</w:t>
      </w:r>
    </w:p>
    <w:p w14:paraId="50DE65F0" w14:textId="77777777" w:rsidR="004D4F3F" w:rsidRPr="005D1F64" w:rsidRDefault="004D4F3F" w:rsidP="00BD17BF">
      <w:pPr>
        <w:widowControl/>
        <w:spacing w:line="360" w:lineRule="auto"/>
        <w:ind w:firstLine="709"/>
        <w:rPr>
          <w:sz w:val="28"/>
          <w:szCs w:val="28"/>
          <w:lang w:val="uk-UA"/>
        </w:rPr>
      </w:pPr>
      <w:r w:rsidRPr="005D1F64">
        <w:rPr>
          <w:sz w:val="28"/>
          <w:szCs w:val="28"/>
          <w:lang w:val="uk-UA"/>
        </w:rPr>
        <w:lastRenderedPageBreak/>
        <w:t>TSD розглядається як тимчасове рішення, спрямоване на сприяння плавному переходу під час реорганізації різних центрів, які стикалися з управлінськими труднощами.</w:t>
      </w:r>
    </w:p>
    <w:p w14:paraId="7EF99953" w14:textId="77777777" w:rsidR="00400D0F" w:rsidRPr="005D1F64" w:rsidRDefault="00187F67" w:rsidP="00BD17BF">
      <w:pPr>
        <w:widowControl/>
        <w:spacing w:line="360" w:lineRule="auto"/>
        <w:ind w:firstLine="709"/>
        <w:rPr>
          <w:sz w:val="28"/>
          <w:szCs w:val="28"/>
          <w:lang w:val="uk-UA"/>
        </w:rPr>
      </w:pPr>
      <w:r w:rsidRPr="005D1F64">
        <w:rPr>
          <w:sz w:val="28"/>
          <w:szCs w:val="28"/>
          <w:lang w:val="uk-UA"/>
        </w:rPr>
        <w:t xml:space="preserve">У багатьох </w:t>
      </w:r>
      <w:proofErr w:type="spellStart"/>
      <w:r w:rsidRPr="005D1F64">
        <w:rPr>
          <w:sz w:val="28"/>
          <w:szCs w:val="28"/>
          <w:lang w:val="uk-UA"/>
        </w:rPr>
        <w:t>країнаї</w:t>
      </w:r>
      <w:proofErr w:type="spellEnd"/>
      <w:r w:rsidRPr="005D1F64">
        <w:rPr>
          <w:sz w:val="28"/>
          <w:szCs w:val="28"/>
          <w:lang w:val="uk-UA"/>
        </w:rPr>
        <w:t xml:space="preserve"> Європейського Союзу працює така сама система управління та мотивація державних службовців. </w:t>
      </w:r>
    </w:p>
    <w:p w14:paraId="487C0FFF" w14:textId="77777777" w:rsidR="00400D0F" w:rsidRPr="005D1F64" w:rsidRDefault="00187F67" w:rsidP="00BD17BF">
      <w:pPr>
        <w:widowControl/>
        <w:spacing w:line="360" w:lineRule="auto"/>
        <w:ind w:firstLine="709"/>
        <w:rPr>
          <w:sz w:val="28"/>
          <w:szCs w:val="28"/>
          <w:lang w:val="uk-UA"/>
        </w:rPr>
      </w:pPr>
      <w:r w:rsidRPr="005D1F64">
        <w:rPr>
          <w:sz w:val="28"/>
          <w:szCs w:val="28"/>
          <w:lang w:val="uk-UA"/>
        </w:rPr>
        <w:t>Для наочності розглянемо базові характерні ознаки мотивації та упр</w:t>
      </w:r>
      <w:r w:rsidR="00400D0F" w:rsidRPr="005D1F64">
        <w:rPr>
          <w:sz w:val="28"/>
          <w:szCs w:val="28"/>
          <w:lang w:val="uk-UA"/>
        </w:rPr>
        <w:t>авління державними службовцями</w:t>
      </w:r>
      <w:r w:rsidR="004D4F3F" w:rsidRPr="005D1F64">
        <w:rPr>
          <w:sz w:val="28"/>
          <w:szCs w:val="28"/>
          <w:lang w:val="uk-UA"/>
        </w:rPr>
        <w:t xml:space="preserve"> в Україні</w:t>
      </w:r>
      <w:r w:rsidR="00400D0F" w:rsidRPr="005D1F64">
        <w:rPr>
          <w:sz w:val="28"/>
          <w:szCs w:val="28"/>
          <w:lang w:val="uk-UA"/>
        </w:rPr>
        <w:t>:</w:t>
      </w:r>
    </w:p>
    <w:p w14:paraId="5A7E7371" w14:textId="77777777" w:rsidR="00187F67" w:rsidRPr="005D1F64" w:rsidRDefault="00400D0F" w:rsidP="00BD17BF">
      <w:pPr>
        <w:widowControl/>
        <w:spacing w:line="360" w:lineRule="auto"/>
        <w:ind w:firstLine="709"/>
        <w:rPr>
          <w:sz w:val="28"/>
          <w:szCs w:val="28"/>
          <w:lang w:val="uk-UA"/>
        </w:rPr>
      </w:pPr>
      <w:r w:rsidRPr="005D1F64">
        <w:rPr>
          <w:sz w:val="28"/>
          <w:szCs w:val="28"/>
          <w:lang w:val="uk-UA"/>
        </w:rPr>
        <w:t xml:space="preserve">- </w:t>
      </w:r>
      <w:r w:rsidR="00187F67" w:rsidRPr="005D1F64">
        <w:rPr>
          <w:sz w:val="28"/>
          <w:szCs w:val="28"/>
          <w:lang w:val="uk-UA"/>
        </w:rPr>
        <w:t>велика плинність кадрів з подекуди неможливим відновленням спадкоємності структури в роботі;</w:t>
      </w:r>
    </w:p>
    <w:p w14:paraId="401F8CAB" w14:textId="77777777" w:rsidR="00400D0F" w:rsidRPr="005D1F64" w:rsidRDefault="00187F67" w:rsidP="00BD17BF">
      <w:pPr>
        <w:widowControl/>
        <w:spacing w:line="360" w:lineRule="auto"/>
        <w:ind w:firstLine="709"/>
        <w:rPr>
          <w:sz w:val="28"/>
          <w:szCs w:val="28"/>
          <w:lang w:val="uk-UA"/>
        </w:rPr>
      </w:pPr>
      <w:r w:rsidRPr="005D1F64">
        <w:rPr>
          <w:sz w:val="28"/>
          <w:szCs w:val="28"/>
          <w:lang w:val="uk-UA"/>
        </w:rPr>
        <w:t>-</w:t>
      </w:r>
      <w:r w:rsidR="00400D0F" w:rsidRPr="005D1F64">
        <w:rPr>
          <w:sz w:val="28"/>
          <w:szCs w:val="28"/>
          <w:lang w:val="uk-UA"/>
        </w:rPr>
        <w:t xml:space="preserve"> недостатня відкритість діяльності органів державної влади в роботі з працівниками;</w:t>
      </w:r>
    </w:p>
    <w:p w14:paraId="15645510" w14:textId="77777777" w:rsidR="00400D0F" w:rsidRPr="005D1F64" w:rsidRDefault="00400D0F" w:rsidP="00BD17BF">
      <w:pPr>
        <w:widowControl/>
        <w:spacing w:line="360" w:lineRule="auto"/>
        <w:ind w:firstLine="709"/>
        <w:rPr>
          <w:sz w:val="28"/>
          <w:szCs w:val="28"/>
          <w:lang w:val="uk-UA"/>
        </w:rPr>
      </w:pPr>
      <w:r w:rsidRPr="005D1F64">
        <w:rPr>
          <w:sz w:val="28"/>
          <w:szCs w:val="28"/>
          <w:lang w:val="uk-UA"/>
        </w:rPr>
        <w:t>- застарілість навчально методичних матеріалів для розвитку службовця подекуди недостатнє ресурсне забезпечення процесу HR;</w:t>
      </w:r>
    </w:p>
    <w:p w14:paraId="45201197" w14:textId="77777777" w:rsidR="00187F67" w:rsidRPr="005D1F64" w:rsidRDefault="00400D0F" w:rsidP="00BD17BF">
      <w:pPr>
        <w:widowControl/>
        <w:spacing w:line="360" w:lineRule="auto"/>
        <w:ind w:firstLine="709"/>
        <w:rPr>
          <w:sz w:val="28"/>
          <w:szCs w:val="28"/>
          <w:lang w:val="uk-UA"/>
        </w:rPr>
      </w:pPr>
      <w:r w:rsidRPr="005D1F64">
        <w:rPr>
          <w:sz w:val="28"/>
          <w:szCs w:val="28"/>
          <w:lang w:val="uk-UA"/>
        </w:rPr>
        <w:t>- не</w:t>
      </w:r>
      <w:r w:rsidR="001A367F" w:rsidRPr="005D1F64">
        <w:rPr>
          <w:sz w:val="28"/>
          <w:szCs w:val="28"/>
          <w:lang w:val="uk-UA"/>
        </w:rPr>
        <w:t xml:space="preserve"> престижність</w:t>
      </w:r>
      <w:r w:rsidRPr="005D1F64">
        <w:rPr>
          <w:sz w:val="28"/>
          <w:szCs w:val="28"/>
          <w:lang w:val="uk-UA"/>
        </w:rPr>
        <w:t xml:space="preserve"> самої державної служби та службового становища (маленький статус соціальної мотивації та соціального пакету державних службовців)</w:t>
      </w:r>
      <w:r w:rsidR="006F6C1A" w:rsidRPr="005D1F64">
        <w:rPr>
          <w:sz w:val="28"/>
          <w:szCs w:val="28"/>
          <w:lang w:val="uk-UA"/>
        </w:rPr>
        <w:t>;</w:t>
      </w:r>
    </w:p>
    <w:p w14:paraId="7A4FB255" w14:textId="77777777" w:rsidR="006F6C1A" w:rsidRPr="005D1F64" w:rsidRDefault="006F6C1A" w:rsidP="00BD17BF">
      <w:pPr>
        <w:widowControl/>
        <w:spacing w:line="360" w:lineRule="auto"/>
        <w:ind w:firstLine="709"/>
        <w:rPr>
          <w:sz w:val="28"/>
          <w:szCs w:val="28"/>
          <w:lang w:val="uk-UA"/>
        </w:rPr>
      </w:pPr>
      <w:r w:rsidRPr="005D1F64">
        <w:rPr>
          <w:sz w:val="28"/>
          <w:szCs w:val="28"/>
          <w:lang w:val="uk-UA"/>
        </w:rPr>
        <w:t>- відсутність цілісного апарату кадрової політики на рівні держави;</w:t>
      </w:r>
    </w:p>
    <w:p w14:paraId="5E7956F8" w14:textId="77777777" w:rsidR="006F6C1A" w:rsidRPr="005D1F64" w:rsidRDefault="006F6C1A" w:rsidP="00BD17BF">
      <w:pPr>
        <w:widowControl/>
        <w:spacing w:line="360" w:lineRule="auto"/>
        <w:ind w:firstLine="709"/>
        <w:rPr>
          <w:sz w:val="28"/>
          <w:szCs w:val="28"/>
          <w:lang w:val="uk-UA"/>
        </w:rPr>
      </w:pPr>
      <w:r w:rsidRPr="005D1F64">
        <w:rPr>
          <w:sz w:val="28"/>
          <w:szCs w:val="28"/>
          <w:lang w:val="uk-UA"/>
        </w:rPr>
        <w:t xml:space="preserve">- немає </w:t>
      </w:r>
      <w:r w:rsidR="001222C0" w:rsidRPr="005D1F64">
        <w:rPr>
          <w:sz w:val="28"/>
          <w:szCs w:val="28"/>
          <w:lang w:val="uk-UA"/>
        </w:rPr>
        <w:t>оптимального</w:t>
      </w:r>
      <w:r w:rsidRPr="005D1F64">
        <w:rPr>
          <w:sz w:val="28"/>
          <w:szCs w:val="28"/>
          <w:lang w:val="uk-UA"/>
        </w:rPr>
        <w:t xml:space="preserve"> державно-громадського контролю діяльності працівників органів державної влади також критеріїв та механізму </w:t>
      </w:r>
      <w:r w:rsidR="001222C0" w:rsidRPr="005D1F64">
        <w:rPr>
          <w:sz w:val="28"/>
          <w:szCs w:val="28"/>
          <w:lang w:val="uk-UA"/>
        </w:rPr>
        <w:t>об’єктивної</w:t>
      </w:r>
      <w:r w:rsidRPr="005D1F64">
        <w:rPr>
          <w:sz w:val="28"/>
          <w:szCs w:val="28"/>
          <w:lang w:val="uk-UA"/>
        </w:rPr>
        <w:t xml:space="preserve"> оцінки їхньої роботи на місці;</w:t>
      </w:r>
    </w:p>
    <w:p w14:paraId="700A5E1A" w14:textId="77777777" w:rsidR="00675FAC" w:rsidRPr="005D1F64" w:rsidRDefault="006B22A6" w:rsidP="00BD17BF">
      <w:pPr>
        <w:widowControl/>
        <w:spacing w:line="360" w:lineRule="auto"/>
        <w:ind w:firstLine="709"/>
        <w:rPr>
          <w:sz w:val="28"/>
          <w:szCs w:val="28"/>
          <w:lang w:val="uk-UA"/>
        </w:rPr>
      </w:pPr>
      <w:r w:rsidRPr="005D1F64">
        <w:rPr>
          <w:sz w:val="28"/>
          <w:szCs w:val="28"/>
          <w:lang w:val="uk-UA"/>
        </w:rPr>
        <w:t>Історичний досвід та досвід інших країн свідчать, що на критичних етапах розвитку суспільства управління державою та її органами на всіх рівнях потребує високого професіоналізму, наявності ефективних організаторів з великою волями та спрямованих на досягнення складних завдань.</w:t>
      </w:r>
    </w:p>
    <w:p w14:paraId="7B4F7157" w14:textId="44EFA9C3" w:rsidR="00BD17BF" w:rsidRPr="005D1F64" w:rsidRDefault="00BD17BF" w:rsidP="00BD17BF">
      <w:pPr>
        <w:widowControl/>
        <w:adjustRightInd/>
        <w:spacing w:after="160" w:line="259" w:lineRule="auto"/>
        <w:jc w:val="left"/>
        <w:textAlignment w:val="auto"/>
        <w:rPr>
          <w:sz w:val="28"/>
          <w:szCs w:val="28"/>
          <w:lang w:val="uk-UA"/>
        </w:rPr>
      </w:pPr>
      <w:r w:rsidRPr="005D1F64">
        <w:rPr>
          <w:sz w:val="28"/>
          <w:szCs w:val="28"/>
          <w:lang w:val="uk-UA"/>
        </w:rPr>
        <w:br w:type="page"/>
      </w:r>
    </w:p>
    <w:p w14:paraId="31BC21C0" w14:textId="77777777" w:rsidR="003D687A" w:rsidRPr="005D1F64" w:rsidRDefault="003D687A" w:rsidP="00BD17BF">
      <w:pPr>
        <w:pStyle w:val="1"/>
        <w:widowControl/>
        <w:spacing w:before="0" w:line="360" w:lineRule="auto"/>
        <w:jc w:val="center"/>
        <w:rPr>
          <w:rFonts w:ascii="Times New Roman" w:hAnsi="Times New Roman" w:cs="Times New Roman"/>
          <w:b/>
          <w:bCs/>
          <w:color w:val="auto"/>
          <w:sz w:val="28"/>
          <w:szCs w:val="28"/>
          <w:lang w:val="uk-UA"/>
        </w:rPr>
      </w:pPr>
      <w:bookmarkStart w:id="6" w:name="_Toc168999165"/>
      <w:r w:rsidRPr="005D1F64">
        <w:rPr>
          <w:rFonts w:ascii="Times New Roman" w:hAnsi="Times New Roman" w:cs="Times New Roman"/>
          <w:b/>
          <w:bCs/>
          <w:color w:val="auto"/>
          <w:sz w:val="28"/>
          <w:szCs w:val="28"/>
          <w:lang w:val="uk-UA"/>
        </w:rPr>
        <w:lastRenderedPageBreak/>
        <w:t>РОЗДІЛ ІІ ХАРАКТЕРИСТИКА СУЧАСНОГО СТАНУ МОТИВАЦІЇ ДЕРЖАВНИХ СЛУЖБОВЦІВ В УКРАЇНІ</w:t>
      </w:r>
      <w:bookmarkEnd w:id="6"/>
    </w:p>
    <w:p w14:paraId="19678211" w14:textId="77777777" w:rsidR="006417BA" w:rsidRPr="005D1F64" w:rsidRDefault="006417BA" w:rsidP="00BD17BF">
      <w:pPr>
        <w:widowControl/>
        <w:spacing w:line="360" w:lineRule="auto"/>
        <w:rPr>
          <w:sz w:val="28"/>
          <w:szCs w:val="28"/>
          <w:lang w:val="uk-UA"/>
        </w:rPr>
      </w:pPr>
    </w:p>
    <w:p w14:paraId="32F58C4F" w14:textId="77777777" w:rsidR="00DF4998" w:rsidRPr="005D1F64" w:rsidRDefault="009B5094" w:rsidP="00BD17BF">
      <w:pPr>
        <w:pStyle w:val="2"/>
        <w:widowControl/>
        <w:spacing w:before="0" w:line="360" w:lineRule="auto"/>
        <w:rPr>
          <w:rFonts w:ascii="Times New Roman" w:hAnsi="Times New Roman" w:cs="Times New Roman"/>
          <w:b/>
          <w:bCs/>
          <w:color w:val="auto"/>
          <w:sz w:val="28"/>
          <w:szCs w:val="28"/>
          <w:lang w:val="uk-UA"/>
        </w:rPr>
      </w:pPr>
      <w:bookmarkStart w:id="7" w:name="_Toc168999166"/>
      <w:r w:rsidRPr="005D1F64">
        <w:rPr>
          <w:rFonts w:ascii="Times New Roman" w:hAnsi="Times New Roman" w:cs="Times New Roman"/>
          <w:b/>
          <w:bCs/>
          <w:color w:val="auto"/>
          <w:sz w:val="28"/>
          <w:szCs w:val="28"/>
          <w:lang w:val="uk-UA"/>
        </w:rPr>
        <w:t xml:space="preserve">2.1 Аналіз стану мотивації державних службовців  в Західному управлінні </w:t>
      </w:r>
      <w:proofErr w:type="spellStart"/>
      <w:r w:rsidRPr="005D1F64">
        <w:rPr>
          <w:rFonts w:ascii="Times New Roman" w:hAnsi="Times New Roman" w:cs="Times New Roman"/>
          <w:b/>
          <w:bCs/>
          <w:color w:val="auto"/>
          <w:sz w:val="28"/>
          <w:szCs w:val="28"/>
          <w:lang w:val="uk-UA"/>
        </w:rPr>
        <w:t>держаудитслужби</w:t>
      </w:r>
      <w:proofErr w:type="spellEnd"/>
      <w:r w:rsidRPr="005D1F64">
        <w:rPr>
          <w:rFonts w:ascii="Times New Roman" w:hAnsi="Times New Roman" w:cs="Times New Roman"/>
          <w:b/>
          <w:bCs/>
          <w:color w:val="auto"/>
          <w:sz w:val="28"/>
          <w:szCs w:val="28"/>
          <w:lang w:val="uk-UA"/>
        </w:rPr>
        <w:t xml:space="preserve"> в Хмельницькій області</w:t>
      </w:r>
      <w:bookmarkEnd w:id="7"/>
    </w:p>
    <w:p w14:paraId="23749BBE" w14:textId="28D39DDA" w:rsidR="008332F6" w:rsidRPr="005D1F64" w:rsidRDefault="00C62125" w:rsidP="00BD17BF">
      <w:pPr>
        <w:widowControl/>
        <w:spacing w:line="360" w:lineRule="auto"/>
        <w:ind w:firstLine="708"/>
        <w:rPr>
          <w:sz w:val="28"/>
          <w:szCs w:val="28"/>
          <w:lang w:val="uk-UA"/>
        </w:rPr>
      </w:pPr>
      <w:r w:rsidRPr="005D1F64">
        <w:rPr>
          <w:sz w:val="28"/>
          <w:szCs w:val="28"/>
          <w:lang w:val="uk-UA"/>
        </w:rPr>
        <w:t xml:space="preserve">В рамках бакалаврської роботи було поставлене </w:t>
      </w:r>
      <w:r w:rsidR="00320FC3" w:rsidRPr="005D1F64">
        <w:rPr>
          <w:sz w:val="28"/>
          <w:szCs w:val="28"/>
          <w:lang w:val="uk-UA"/>
        </w:rPr>
        <w:t>завдання</w:t>
      </w:r>
      <w:r w:rsidRPr="005D1F64">
        <w:rPr>
          <w:sz w:val="28"/>
          <w:szCs w:val="28"/>
          <w:lang w:val="uk-UA"/>
        </w:rPr>
        <w:t xml:space="preserve"> </w:t>
      </w:r>
      <w:r w:rsidR="0017472F" w:rsidRPr="005D1F64">
        <w:rPr>
          <w:sz w:val="28"/>
          <w:szCs w:val="28"/>
          <w:lang w:val="uk-UA"/>
        </w:rPr>
        <w:t xml:space="preserve">з </w:t>
      </w:r>
      <w:r w:rsidRPr="005D1F64">
        <w:rPr>
          <w:sz w:val="28"/>
          <w:szCs w:val="28"/>
          <w:lang w:val="uk-UA"/>
        </w:rPr>
        <w:t xml:space="preserve">перед дипломної практики в якому вказано провести аналіз структури мотивації </w:t>
      </w:r>
      <w:r w:rsidR="00320FC3" w:rsidRPr="005D1F64">
        <w:rPr>
          <w:sz w:val="28"/>
          <w:szCs w:val="28"/>
          <w:lang w:val="uk-UA"/>
        </w:rPr>
        <w:t xml:space="preserve">державного органу. </w:t>
      </w:r>
    </w:p>
    <w:p w14:paraId="67D897A9" w14:textId="77777777" w:rsidR="00125B22" w:rsidRPr="005D1F64" w:rsidRDefault="008332F6" w:rsidP="008332F6">
      <w:pPr>
        <w:widowControl/>
        <w:spacing w:line="360" w:lineRule="auto"/>
        <w:ind w:firstLine="708"/>
        <w:rPr>
          <w:sz w:val="28"/>
          <w:szCs w:val="28"/>
          <w:lang w:val="uk-UA"/>
        </w:rPr>
      </w:pPr>
      <w:r w:rsidRPr="005D1F64">
        <w:rPr>
          <w:sz w:val="28"/>
          <w:szCs w:val="28"/>
          <w:lang w:val="uk-UA"/>
        </w:rPr>
        <w:t xml:space="preserve">Аналіз стану мотивації державних службовців в Західному управлінні </w:t>
      </w:r>
      <w:proofErr w:type="spellStart"/>
      <w:r w:rsidRPr="005D1F64">
        <w:rPr>
          <w:sz w:val="28"/>
          <w:szCs w:val="28"/>
          <w:lang w:val="uk-UA"/>
        </w:rPr>
        <w:t>Держаудитслужби</w:t>
      </w:r>
      <w:proofErr w:type="spellEnd"/>
      <w:r w:rsidRPr="005D1F64">
        <w:rPr>
          <w:sz w:val="28"/>
          <w:szCs w:val="28"/>
          <w:lang w:val="uk-UA"/>
        </w:rPr>
        <w:t xml:space="preserve"> в Хмельницькій області виявив кілька основних проблем. По-перше, низький рівень заробітної плати нерідко не відображає складність та відповідальність їхньої роботи, що призводить до втрати мотивації. Відсутність системи стимулів та недостатнє заохочення, також є проблемою, яка впливає на продуктивність праці. </w:t>
      </w:r>
    </w:p>
    <w:p w14:paraId="0E99A478" w14:textId="77777777" w:rsidR="00071176" w:rsidRPr="005D1F64" w:rsidRDefault="008332F6" w:rsidP="008332F6">
      <w:pPr>
        <w:widowControl/>
        <w:spacing w:line="360" w:lineRule="auto"/>
        <w:ind w:firstLine="708"/>
        <w:rPr>
          <w:sz w:val="28"/>
          <w:szCs w:val="28"/>
          <w:lang w:val="uk-UA"/>
        </w:rPr>
      </w:pPr>
      <w:r w:rsidRPr="005D1F64">
        <w:rPr>
          <w:sz w:val="28"/>
          <w:szCs w:val="28"/>
          <w:lang w:val="uk-UA"/>
        </w:rPr>
        <w:t xml:space="preserve">Додатково, обмежені можливості для професійного росту та відсутність кар'єрних перспектив негативно впливають на мотивацію. Невизначеність у роботі, погані умови праці та бюрократичні перешкоди також ускладнюють ситуацію. </w:t>
      </w:r>
    </w:p>
    <w:p w14:paraId="3309C2C7" w14:textId="65BFEAA5" w:rsidR="008332F6" w:rsidRPr="005D1F64" w:rsidRDefault="008332F6" w:rsidP="008332F6">
      <w:pPr>
        <w:widowControl/>
        <w:spacing w:line="360" w:lineRule="auto"/>
        <w:ind w:firstLine="708"/>
        <w:rPr>
          <w:sz w:val="28"/>
          <w:szCs w:val="28"/>
          <w:lang w:val="uk-UA"/>
        </w:rPr>
      </w:pPr>
      <w:r w:rsidRPr="005D1F64">
        <w:rPr>
          <w:sz w:val="28"/>
          <w:szCs w:val="28"/>
          <w:lang w:val="uk-UA"/>
        </w:rPr>
        <w:t>Для вирішення цих проблем необхідно впровадити комплексний підхід, зокрема, покращити матеріальні та нематеріальні стимули, створити умови для професійного зростання та забезпечити чіткі кар'єрні шляхи. Також важливо покращити умови праці та забезпечити ефективну комунікацію в організації.</w:t>
      </w:r>
    </w:p>
    <w:p w14:paraId="5C775AC5" w14:textId="29F42F83" w:rsidR="000B2393" w:rsidRPr="005D1F64" w:rsidRDefault="00117C20" w:rsidP="00740694">
      <w:pPr>
        <w:widowControl/>
        <w:spacing w:line="360" w:lineRule="auto"/>
        <w:ind w:firstLine="708"/>
        <w:rPr>
          <w:sz w:val="28"/>
          <w:szCs w:val="28"/>
          <w:lang w:val="uk-UA"/>
        </w:rPr>
      </w:pPr>
      <w:r w:rsidRPr="005D1F64">
        <w:rPr>
          <w:sz w:val="28"/>
          <w:szCs w:val="28"/>
          <w:lang w:val="uk-UA"/>
        </w:rPr>
        <w:t xml:space="preserve">Щоб розглянути можливості </w:t>
      </w:r>
      <w:proofErr w:type="spellStart"/>
      <w:r w:rsidRPr="005D1F64">
        <w:rPr>
          <w:sz w:val="28"/>
          <w:szCs w:val="28"/>
          <w:lang w:val="uk-UA"/>
        </w:rPr>
        <w:t>проход</w:t>
      </w:r>
      <w:proofErr w:type="spellEnd"/>
      <w:r w:rsidR="00380B14" w:rsidRPr="005D1F64">
        <w:rPr>
          <w:sz w:val="28"/>
          <w:szCs w:val="28"/>
          <w:lang w:val="uk-UA"/>
        </w:rPr>
        <w:t xml:space="preserve"> </w:t>
      </w:r>
      <w:proofErr w:type="spellStart"/>
      <w:r w:rsidRPr="005D1F64">
        <w:rPr>
          <w:sz w:val="28"/>
          <w:szCs w:val="28"/>
          <w:lang w:val="uk-UA"/>
        </w:rPr>
        <w:t>ження</w:t>
      </w:r>
      <w:proofErr w:type="spellEnd"/>
      <w:r w:rsidRPr="005D1F64">
        <w:rPr>
          <w:sz w:val="28"/>
          <w:szCs w:val="28"/>
          <w:lang w:val="uk-UA"/>
        </w:rPr>
        <w:t xml:space="preserve"> п</w:t>
      </w:r>
      <w:r w:rsidR="008332F6" w:rsidRPr="005D1F64">
        <w:rPr>
          <w:sz w:val="28"/>
          <w:szCs w:val="28"/>
          <w:lang w:val="uk-UA"/>
        </w:rPr>
        <w:t xml:space="preserve">ісля </w:t>
      </w:r>
      <w:r w:rsidR="00320FC3" w:rsidRPr="005D1F64">
        <w:rPr>
          <w:sz w:val="28"/>
          <w:szCs w:val="28"/>
          <w:lang w:val="uk-UA"/>
        </w:rPr>
        <w:t>розглянемо функції та положення державної установи.</w:t>
      </w:r>
      <w:r w:rsidR="00740694" w:rsidRPr="005D1F64">
        <w:rPr>
          <w:sz w:val="28"/>
          <w:szCs w:val="28"/>
          <w:lang w:val="uk-UA"/>
        </w:rPr>
        <w:t xml:space="preserve"> </w:t>
      </w:r>
      <w:r w:rsidR="00B454C7" w:rsidRPr="005D1F64">
        <w:rPr>
          <w:sz w:val="28"/>
          <w:szCs w:val="28"/>
          <w:shd w:val="clear" w:color="auto" w:fill="FFFFFF"/>
          <w:lang w:val="uk-UA"/>
        </w:rPr>
        <w:t>Положення та функції  Ревізійного управління</w:t>
      </w:r>
      <w:r w:rsidR="00740694" w:rsidRPr="005D1F64">
        <w:rPr>
          <w:sz w:val="28"/>
          <w:szCs w:val="28"/>
          <w:shd w:val="clear" w:color="auto" w:fill="FFFFFF"/>
          <w:lang w:val="uk-UA"/>
        </w:rPr>
        <w:t>.</w:t>
      </w:r>
    </w:p>
    <w:p w14:paraId="69E21659" w14:textId="77777777" w:rsidR="009F312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 xml:space="preserve">Місією </w:t>
      </w:r>
      <w:proofErr w:type="spellStart"/>
      <w:r w:rsidRPr="005D1F64">
        <w:rPr>
          <w:sz w:val="28"/>
          <w:szCs w:val="28"/>
          <w:shd w:val="clear" w:color="auto" w:fill="FFFFFF"/>
          <w:lang w:val="uk-UA"/>
        </w:rPr>
        <w:t>Держаудитслужби</w:t>
      </w:r>
      <w:proofErr w:type="spellEnd"/>
      <w:r w:rsidRPr="005D1F64">
        <w:rPr>
          <w:sz w:val="28"/>
          <w:szCs w:val="28"/>
          <w:shd w:val="clear" w:color="auto" w:fill="FFFFFF"/>
          <w:lang w:val="uk-UA"/>
        </w:rPr>
        <w:t xml:space="preserve"> та її офісів в межах компетенції є забезпечення економічного добробуту країни та виконання функцій держави шляхом здійснення державного фінансового контролю.</w:t>
      </w:r>
    </w:p>
    <w:p w14:paraId="21804BEB" w14:textId="77777777" w:rsidR="009F312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Цінності:</w:t>
      </w:r>
    </w:p>
    <w:p w14:paraId="51ED4C50" w14:textId="77777777" w:rsidR="00B454C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 xml:space="preserve">- Верховенство права – відповідно до якого людина, її життя і здоров’я, честь і гідність, недоторканність і безпека визнаються найвищою соціальною </w:t>
      </w:r>
      <w:r w:rsidRPr="005D1F64">
        <w:rPr>
          <w:sz w:val="28"/>
          <w:szCs w:val="28"/>
          <w:shd w:val="clear" w:color="auto" w:fill="FFFFFF"/>
          <w:lang w:val="uk-UA"/>
        </w:rPr>
        <w:lastRenderedPageBreak/>
        <w:t xml:space="preserve">цінністю, а права і свободи людини та їх гарантії визначають зміст і спрямованість діяльності </w:t>
      </w:r>
      <w:proofErr w:type="spellStart"/>
      <w:r w:rsidRPr="005D1F64">
        <w:rPr>
          <w:sz w:val="28"/>
          <w:szCs w:val="28"/>
          <w:shd w:val="clear" w:color="auto" w:fill="FFFFFF"/>
          <w:lang w:val="uk-UA"/>
        </w:rPr>
        <w:t>Держаудитслужби</w:t>
      </w:r>
      <w:proofErr w:type="spellEnd"/>
    </w:p>
    <w:p w14:paraId="17958004" w14:textId="77777777" w:rsidR="00B454C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 Законність – забезпечується здійсненням заходів державного фінансового контролю відповідно до норм і вимог законодавства та інших нормативно-правових актів</w:t>
      </w:r>
    </w:p>
    <w:p w14:paraId="5D5CE2F5" w14:textId="77777777" w:rsidR="00B454C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 Не</w:t>
      </w:r>
      <w:r w:rsidR="009F3127" w:rsidRPr="005D1F64">
        <w:rPr>
          <w:sz w:val="28"/>
          <w:szCs w:val="28"/>
          <w:shd w:val="clear" w:color="auto" w:fill="FFFFFF"/>
          <w:lang w:val="uk-UA"/>
        </w:rPr>
        <w:t xml:space="preserve">упередженість (об’єктивність) </w:t>
      </w:r>
      <w:r w:rsidRPr="005D1F64">
        <w:rPr>
          <w:sz w:val="28"/>
          <w:szCs w:val="28"/>
          <w:shd w:val="clear" w:color="auto" w:fill="FFFFFF"/>
          <w:lang w:val="uk-UA"/>
        </w:rPr>
        <w:t>забезпечується відсутністю упередженості і суб'єктивності при забезпеченні виконання завдань державного фінансового контролю</w:t>
      </w:r>
    </w:p>
    <w:p w14:paraId="4F7BB21C" w14:textId="77777777" w:rsidR="00B454C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 xml:space="preserve">- Прозорість та гласність – забезпечується відкритістю інформації про діяльність </w:t>
      </w:r>
      <w:proofErr w:type="spellStart"/>
      <w:r w:rsidRPr="005D1F64">
        <w:rPr>
          <w:sz w:val="28"/>
          <w:szCs w:val="28"/>
          <w:shd w:val="clear" w:color="auto" w:fill="FFFFFF"/>
          <w:lang w:val="uk-UA"/>
        </w:rPr>
        <w:t>Держаудитслужби</w:t>
      </w:r>
      <w:proofErr w:type="spellEnd"/>
      <w:r w:rsidRPr="005D1F64">
        <w:rPr>
          <w:sz w:val="28"/>
          <w:szCs w:val="28"/>
          <w:shd w:val="clear" w:color="auto" w:fill="FFFFFF"/>
          <w:lang w:val="uk-UA"/>
        </w:rPr>
        <w:t xml:space="preserve"> в межах законодавства;</w:t>
      </w:r>
    </w:p>
    <w:p w14:paraId="576CC598" w14:textId="77777777" w:rsidR="00B454C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 xml:space="preserve">- Політична нейтральність і позапартійність – забезпечується незалученням </w:t>
      </w:r>
      <w:proofErr w:type="spellStart"/>
      <w:r w:rsidRPr="005D1F64">
        <w:rPr>
          <w:sz w:val="28"/>
          <w:szCs w:val="28"/>
          <w:shd w:val="clear" w:color="auto" w:fill="FFFFFF"/>
          <w:lang w:val="uk-UA"/>
        </w:rPr>
        <w:t>Держаудитслужби</w:t>
      </w:r>
      <w:proofErr w:type="spellEnd"/>
      <w:r w:rsidRPr="005D1F64">
        <w:rPr>
          <w:sz w:val="28"/>
          <w:szCs w:val="28"/>
          <w:shd w:val="clear" w:color="auto" w:fill="FFFFFF"/>
          <w:lang w:val="uk-UA"/>
        </w:rPr>
        <w:t xml:space="preserve"> у партійні, групові чи особисті інтереси;</w:t>
      </w:r>
    </w:p>
    <w:p w14:paraId="02E547DE" w14:textId="77777777" w:rsidR="00B454C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 Незалежність – у своїй діяльності є незалежною від рішень, заяв чи позицій політичних партій та громадських об’єднань, органів державної влади та органів місцевого самоврядування, їх посадових та службових осіб, суб’єктів господарювання, професійних спілок чи їх органів, а також інших осіб.</w:t>
      </w:r>
    </w:p>
    <w:p w14:paraId="3102B57D" w14:textId="77777777" w:rsidR="00C7354C" w:rsidRPr="005D1F64" w:rsidRDefault="00C7354C" w:rsidP="00BD17BF">
      <w:pPr>
        <w:widowControl/>
        <w:spacing w:line="360" w:lineRule="auto"/>
        <w:ind w:firstLine="709"/>
        <w:rPr>
          <w:sz w:val="28"/>
          <w:szCs w:val="28"/>
          <w:shd w:val="clear" w:color="auto" w:fill="FFFFFF"/>
          <w:lang w:val="uk-UA"/>
        </w:rPr>
      </w:pPr>
    </w:p>
    <w:p w14:paraId="4FF94BD6" w14:textId="77777777" w:rsidR="00B454C7" w:rsidRPr="005D1F64" w:rsidRDefault="00B454C7" w:rsidP="00BD17BF">
      <w:pPr>
        <w:widowControl/>
        <w:tabs>
          <w:tab w:val="left" w:pos="3195"/>
        </w:tabs>
        <w:spacing w:line="360" w:lineRule="auto"/>
        <w:ind w:firstLine="709"/>
        <w:rPr>
          <w:sz w:val="28"/>
          <w:szCs w:val="28"/>
          <w:shd w:val="clear" w:color="auto" w:fill="FFFFFF"/>
          <w:lang w:val="uk-UA"/>
        </w:rPr>
      </w:pPr>
      <w:r w:rsidRPr="005D1F64">
        <w:rPr>
          <w:sz w:val="28"/>
          <w:szCs w:val="28"/>
          <w:shd w:val="clear" w:color="auto" w:fill="FFFFFF"/>
          <w:lang w:val="uk-UA"/>
        </w:rPr>
        <w:t>Стратегічні цілі</w:t>
      </w:r>
      <w:r w:rsidRPr="005D1F64">
        <w:rPr>
          <w:sz w:val="28"/>
          <w:szCs w:val="28"/>
          <w:shd w:val="clear" w:color="auto" w:fill="FFFFFF"/>
          <w:lang w:val="uk-UA"/>
        </w:rPr>
        <w:tab/>
      </w:r>
    </w:p>
    <w:p w14:paraId="29DF2FE7" w14:textId="77777777" w:rsidR="00B454C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 xml:space="preserve">Встановлення політики та удосконалення процедур управління якістю заходів державного фінансового контролю (інспектування, перевірка та моніторинг </w:t>
      </w:r>
      <w:proofErr w:type="spellStart"/>
      <w:r w:rsidRPr="005D1F64">
        <w:rPr>
          <w:sz w:val="28"/>
          <w:szCs w:val="28"/>
          <w:shd w:val="clear" w:color="auto" w:fill="FFFFFF"/>
          <w:lang w:val="uk-UA"/>
        </w:rPr>
        <w:t>закупівель</w:t>
      </w:r>
      <w:proofErr w:type="spellEnd"/>
      <w:r w:rsidRPr="005D1F64">
        <w:rPr>
          <w:sz w:val="28"/>
          <w:szCs w:val="28"/>
          <w:shd w:val="clear" w:color="auto" w:fill="FFFFFF"/>
          <w:lang w:val="uk-UA"/>
        </w:rPr>
        <w:t xml:space="preserve">, державний фінансовий аудит), які створюють умови для постійної підтримки внутрішньої культури, що визнає якість найважливішим аспектом під час виконання завдань та функцій органами </w:t>
      </w:r>
      <w:proofErr w:type="spellStart"/>
      <w:r w:rsidRPr="005D1F64">
        <w:rPr>
          <w:sz w:val="28"/>
          <w:szCs w:val="28"/>
          <w:shd w:val="clear" w:color="auto" w:fill="FFFFFF"/>
          <w:lang w:val="uk-UA"/>
        </w:rPr>
        <w:t>Держаудитслужби</w:t>
      </w:r>
      <w:proofErr w:type="spellEnd"/>
      <w:r w:rsidRPr="005D1F64">
        <w:rPr>
          <w:sz w:val="28"/>
          <w:szCs w:val="28"/>
          <w:shd w:val="clear" w:color="auto" w:fill="FFFFFF"/>
          <w:lang w:val="uk-UA"/>
        </w:rPr>
        <w:t>, зокрема:</w:t>
      </w:r>
    </w:p>
    <w:p w14:paraId="723D7E9E" w14:textId="77777777" w:rsidR="00B454C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 Розробка Стратегії управління та контролю якості заходів державного фінансового контролю;</w:t>
      </w:r>
    </w:p>
    <w:p w14:paraId="3C2F5B1A" w14:textId="77777777" w:rsidR="00B454C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 xml:space="preserve">- Підвищення якості доказової бази за результатами заходів державного фінансового контролю (інспектування, державний фінансовий аудит, моніторинг та перевірка </w:t>
      </w:r>
      <w:proofErr w:type="spellStart"/>
      <w:r w:rsidRPr="005D1F64">
        <w:rPr>
          <w:sz w:val="28"/>
          <w:szCs w:val="28"/>
          <w:shd w:val="clear" w:color="auto" w:fill="FFFFFF"/>
          <w:lang w:val="uk-UA"/>
        </w:rPr>
        <w:t>закупівель</w:t>
      </w:r>
      <w:proofErr w:type="spellEnd"/>
      <w:r w:rsidRPr="005D1F64">
        <w:rPr>
          <w:sz w:val="28"/>
          <w:szCs w:val="28"/>
          <w:shd w:val="clear" w:color="auto" w:fill="FFFFFF"/>
          <w:lang w:val="uk-UA"/>
        </w:rPr>
        <w:t xml:space="preserve">), залучення зовнішніх експертів для проведення оцінок </w:t>
      </w:r>
      <w:r w:rsidRPr="005D1F64">
        <w:rPr>
          <w:sz w:val="28"/>
          <w:szCs w:val="28"/>
          <w:shd w:val="clear" w:color="auto" w:fill="FFFFFF"/>
          <w:lang w:val="uk-UA"/>
        </w:rPr>
        <w:lastRenderedPageBreak/>
        <w:t>якості підсумкових документів за результатами державного фінансового контролю.</w:t>
      </w:r>
    </w:p>
    <w:p w14:paraId="0563C08C" w14:textId="77777777" w:rsidR="00B454C7" w:rsidRPr="005D1F64" w:rsidRDefault="00B454C7" w:rsidP="00BD17BF">
      <w:pPr>
        <w:widowControl/>
        <w:spacing w:line="360" w:lineRule="auto"/>
        <w:ind w:firstLine="709"/>
        <w:rPr>
          <w:sz w:val="28"/>
          <w:szCs w:val="28"/>
          <w:shd w:val="clear" w:color="auto" w:fill="FFFFFF"/>
          <w:lang w:val="uk-UA"/>
        </w:rPr>
      </w:pPr>
      <w:r w:rsidRPr="005D1F64">
        <w:rPr>
          <w:sz w:val="28"/>
          <w:szCs w:val="28"/>
          <w:shd w:val="clear" w:color="auto" w:fill="FFFFFF"/>
          <w:lang w:val="uk-UA"/>
        </w:rPr>
        <w:t>Як аудит впливає на ефективні рішення керівника для результативності установи?</w:t>
      </w:r>
    </w:p>
    <w:p w14:paraId="5EDE5B74" w14:textId="77777777" w:rsidR="00B454C7" w:rsidRPr="005D1F64" w:rsidRDefault="00B454C7" w:rsidP="00BD17BF">
      <w:pPr>
        <w:widowControl/>
        <w:spacing w:line="360" w:lineRule="auto"/>
        <w:ind w:firstLine="709"/>
        <w:rPr>
          <w:sz w:val="28"/>
          <w:szCs w:val="28"/>
          <w:lang w:val="uk-UA"/>
        </w:rPr>
      </w:pPr>
      <w:r w:rsidRPr="005D1F64">
        <w:rPr>
          <w:sz w:val="28"/>
          <w:szCs w:val="28"/>
          <w:lang w:val="uk-UA"/>
        </w:rPr>
        <w:t>Завдяки аудиту керівник може отримати цінну інформацію про:</w:t>
      </w:r>
    </w:p>
    <w:p w14:paraId="13674B82" w14:textId="77777777" w:rsidR="00B454C7" w:rsidRPr="005D1F64" w:rsidRDefault="00B454C7" w:rsidP="00BD17BF">
      <w:pPr>
        <w:widowControl/>
        <w:spacing w:line="360" w:lineRule="auto"/>
        <w:ind w:firstLine="709"/>
        <w:rPr>
          <w:sz w:val="28"/>
          <w:szCs w:val="28"/>
          <w:lang w:val="uk-UA"/>
        </w:rPr>
      </w:pPr>
      <w:r w:rsidRPr="005D1F64">
        <w:rPr>
          <w:sz w:val="28"/>
          <w:szCs w:val="28"/>
          <w:lang w:val="uk-UA"/>
        </w:rPr>
        <w:t>- Сильні та слабкі сторони установи</w:t>
      </w:r>
    </w:p>
    <w:p w14:paraId="7CC86FF2" w14:textId="77777777" w:rsidR="00B454C7" w:rsidRPr="005D1F64" w:rsidRDefault="00B454C7" w:rsidP="00BD17BF">
      <w:pPr>
        <w:widowControl/>
        <w:spacing w:line="360" w:lineRule="auto"/>
        <w:ind w:firstLine="709"/>
        <w:rPr>
          <w:sz w:val="28"/>
          <w:szCs w:val="28"/>
          <w:lang w:val="uk-UA"/>
        </w:rPr>
      </w:pPr>
      <w:r w:rsidRPr="005D1F64">
        <w:rPr>
          <w:sz w:val="28"/>
          <w:szCs w:val="28"/>
          <w:lang w:val="uk-UA"/>
        </w:rPr>
        <w:t>- Можливості для покращення</w:t>
      </w:r>
    </w:p>
    <w:p w14:paraId="307BA02F" w14:textId="77777777" w:rsidR="00B454C7" w:rsidRPr="005D1F64" w:rsidRDefault="00B454C7" w:rsidP="00BD17BF">
      <w:pPr>
        <w:widowControl/>
        <w:spacing w:line="360" w:lineRule="auto"/>
        <w:ind w:firstLine="709"/>
        <w:rPr>
          <w:sz w:val="28"/>
          <w:szCs w:val="28"/>
          <w:lang w:val="uk-UA"/>
        </w:rPr>
      </w:pPr>
      <w:r w:rsidRPr="005D1F64">
        <w:rPr>
          <w:sz w:val="28"/>
          <w:szCs w:val="28"/>
          <w:lang w:val="uk-UA"/>
        </w:rPr>
        <w:t>- Ризики, які можуть завадити досягненню цілей</w:t>
      </w:r>
    </w:p>
    <w:p w14:paraId="6BF7374B" w14:textId="08498371" w:rsidR="00081A32" w:rsidRPr="005D1F64" w:rsidRDefault="00CB6E7E" w:rsidP="00740694">
      <w:pPr>
        <w:widowControl/>
        <w:spacing w:line="360" w:lineRule="auto"/>
        <w:ind w:firstLine="709"/>
        <w:rPr>
          <w:sz w:val="28"/>
          <w:szCs w:val="28"/>
          <w:lang w:val="uk-UA"/>
        </w:rPr>
      </w:pPr>
      <w:r w:rsidRPr="005D1F64">
        <w:rPr>
          <w:sz w:val="28"/>
          <w:szCs w:val="28"/>
          <w:lang w:val="uk-UA"/>
        </w:rPr>
        <w:t xml:space="preserve">- </w:t>
      </w:r>
      <w:r w:rsidR="00B454C7" w:rsidRPr="005D1F64">
        <w:rPr>
          <w:sz w:val="28"/>
          <w:szCs w:val="28"/>
          <w:lang w:val="uk-UA"/>
        </w:rPr>
        <w:t>Відповідність діяльності установи чинним законам, нормам та правилам</w:t>
      </w:r>
      <w:r w:rsidR="00081A32" w:rsidRPr="005D1F64">
        <w:rPr>
          <w:sz w:val="28"/>
          <w:szCs w:val="28"/>
          <w:lang w:val="uk-UA"/>
        </w:rPr>
        <w:t>.</w:t>
      </w:r>
    </w:p>
    <w:p w14:paraId="1A196634" w14:textId="77777777" w:rsidR="00A94F61" w:rsidRPr="005D1F64" w:rsidRDefault="00A3651D" w:rsidP="00740694">
      <w:pPr>
        <w:widowControl/>
        <w:spacing w:line="360" w:lineRule="auto"/>
        <w:rPr>
          <w:sz w:val="28"/>
          <w:szCs w:val="28"/>
          <w:lang w:val="uk-UA"/>
        </w:rPr>
      </w:pPr>
      <w:r w:rsidRPr="005D1F64">
        <w:rPr>
          <w:sz w:val="28"/>
          <w:szCs w:val="28"/>
          <w:lang w:val="uk-UA"/>
        </w:rPr>
        <w:t xml:space="preserve">Державним службовцям створюються умови для підвищення рівня професійної компетентності шляхом професійного навчання, яке проводиться постійно. </w:t>
      </w:r>
    </w:p>
    <w:p w14:paraId="5B7287B8" w14:textId="77777777" w:rsidR="00A3651D" w:rsidRPr="005D1F64" w:rsidRDefault="00A3651D" w:rsidP="00BD17BF">
      <w:pPr>
        <w:widowControl/>
        <w:spacing w:line="360" w:lineRule="auto"/>
        <w:ind w:firstLine="709"/>
        <w:rPr>
          <w:sz w:val="28"/>
          <w:szCs w:val="28"/>
          <w:lang w:val="uk-UA"/>
        </w:rPr>
      </w:pPr>
      <w:r w:rsidRPr="005D1F64">
        <w:rPr>
          <w:sz w:val="28"/>
          <w:szCs w:val="28"/>
          <w:lang w:val="uk-UA"/>
        </w:rPr>
        <w:t>Професійне навчання державних службовців проводиться за рахунок коштів державного бюджету та інших джерел, не заборонених законодавством, через систему підготовки, перепідготовки, спеціалізації та підвищення кваліфікації, зокрема у сфері публічного управління та адміністрування, у встановленому законодавством порядку в навчальних закладах, установах, організаціях незалежно від форми власності, які мають право надавати освітні послуги, у тому числі за кордоном.</w:t>
      </w:r>
    </w:p>
    <w:p w14:paraId="53CD8BD6" w14:textId="77777777" w:rsidR="006417BA" w:rsidRPr="005D1F64" w:rsidRDefault="006417BA" w:rsidP="00BD17BF">
      <w:pPr>
        <w:widowControl/>
        <w:spacing w:line="360" w:lineRule="auto"/>
        <w:ind w:firstLine="709"/>
        <w:rPr>
          <w:sz w:val="28"/>
          <w:szCs w:val="28"/>
          <w:lang w:val="uk-UA"/>
        </w:rPr>
      </w:pPr>
      <w:r w:rsidRPr="005D1F64">
        <w:rPr>
          <w:sz w:val="28"/>
          <w:szCs w:val="28"/>
          <w:lang w:val="uk-UA"/>
        </w:rPr>
        <w:t xml:space="preserve">Керівник державної служби, в межах фінансових можливостей, передбачених для функціонування відповідного державного органу, забезпечує організацію професійного навчання державних службовців та їх підвищення кваліфікації на робочому місці або за межами його. </w:t>
      </w:r>
    </w:p>
    <w:p w14:paraId="0F7A8376" w14:textId="77777777" w:rsidR="006417BA" w:rsidRPr="005D1F64" w:rsidRDefault="006417BA" w:rsidP="00BD17BF">
      <w:pPr>
        <w:widowControl/>
        <w:spacing w:line="360" w:lineRule="auto"/>
        <w:ind w:firstLine="709"/>
        <w:rPr>
          <w:sz w:val="28"/>
          <w:szCs w:val="28"/>
          <w:lang w:val="uk-UA"/>
        </w:rPr>
      </w:pPr>
      <w:r w:rsidRPr="005D1F64">
        <w:rPr>
          <w:sz w:val="28"/>
          <w:szCs w:val="28"/>
          <w:lang w:val="uk-UA"/>
        </w:rPr>
        <w:t xml:space="preserve">Він також має право, відповідно до законодавства, укладати угоди на надання послуг, необхідних для підвищення кваліфікації державних службовців, з підприємствами, установами та організаціями незалежно від їх форми власності або статусу фізичних осіб. </w:t>
      </w:r>
    </w:p>
    <w:p w14:paraId="6A11FCDD" w14:textId="77777777" w:rsidR="006417BA" w:rsidRPr="005D1F64" w:rsidRDefault="006417BA" w:rsidP="00BD17BF">
      <w:pPr>
        <w:widowControl/>
        <w:spacing w:line="360" w:lineRule="auto"/>
        <w:ind w:firstLine="709"/>
        <w:rPr>
          <w:sz w:val="28"/>
          <w:szCs w:val="28"/>
          <w:lang w:val="uk-UA"/>
        </w:rPr>
      </w:pPr>
      <w:r w:rsidRPr="005D1F64">
        <w:rPr>
          <w:sz w:val="28"/>
          <w:szCs w:val="28"/>
          <w:lang w:val="uk-UA"/>
        </w:rPr>
        <w:t xml:space="preserve">Підвищення рівня професійної компетентності державних службовців проводиться протягом їх службової діяльності, а підвищення кваліфікації має відбуватися не рідше одного разу на три роки. </w:t>
      </w:r>
    </w:p>
    <w:p w14:paraId="4F1E9090" w14:textId="77777777" w:rsidR="006417BA" w:rsidRPr="005D1F64" w:rsidRDefault="006417BA" w:rsidP="00BD17BF">
      <w:pPr>
        <w:widowControl/>
        <w:spacing w:line="360" w:lineRule="auto"/>
        <w:ind w:firstLine="709"/>
        <w:rPr>
          <w:sz w:val="28"/>
          <w:szCs w:val="28"/>
          <w:lang w:val="uk-UA"/>
        </w:rPr>
      </w:pPr>
      <w:r w:rsidRPr="005D1F64">
        <w:rPr>
          <w:sz w:val="28"/>
          <w:szCs w:val="28"/>
          <w:lang w:val="uk-UA"/>
        </w:rPr>
        <w:lastRenderedPageBreak/>
        <w:t>Необхідність професійного навчання державного службовця встановлюється його безпосереднім начальником та службою управління персоналом державного органу на підставі оцінки його службової діяльності.</w:t>
      </w:r>
    </w:p>
    <w:p w14:paraId="629CBBD4" w14:textId="234A43F0" w:rsidR="00A3651D" w:rsidRPr="005D1F64" w:rsidRDefault="006417BA" w:rsidP="00BD17BF">
      <w:pPr>
        <w:widowControl/>
        <w:spacing w:line="360" w:lineRule="auto"/>
        <w:ind w:firstLine="709"/>
        <w:rPr>
          <w:sz w:val="28"/>
          <w:szCs w:val="28"/>
          <w:lang w:val="uk-UA"/>
        </w:rPr>
      </w:pPr>
      <w:r w:rsidRPr="005D1F64">
        <w:rPr>
          <w:sz w:val="28"/>
          <w:szCs w:val="28"/>
          <w:lang w:val="uk-UA"/>
        </w:rPr>
        <w:t xml:space="preserve">Це дає можливість державним службовцям підвищувати свої компетенції та вдосконалюватися щоб в свою чергу підніматися вище по </w:t>
      </w:r>
      <w:r w:rsidR="00796076" w:rsidRPr="005D1F64">
        <w:rPr>
          <w:sz w:val="28"/>
          <w:szCs w:val="28"/>
          <w:lang w:val="uk-UA"/>
        </w:rPr>
        <w:t>кар’єрній драбині публічної служби та отримувати більшу заробітну плату</w:t>
      </w:r>
      <w:r w:rsidR="00471CB7" w:rsidRPr="005D1F64">
        <w:rPr>
          <w:sz w:val="28"/>
          <w:szCs w:val="28"/>
          <w:lang w:val="uk-UA"/>
        </w:rPr>
        <w:t>.</w:t>
      </w:r>
    </w:p>
    <w:p w14:paraId="16A0664E" w14:textId="7E70224C" w:rsidR="00471CB7" w:rsidRPr="005D1F64" w:rsidRDefault="00471CB7" w:rsidP="00471CB7">
      <w:pPr>
        <w:widowControl/>
        <w:spacing w:line="360" w:lineRule="auto"/>
        <w:ind w:firstLine="709"/>
        <w:rPr>
          <w:sz w:val="28"/>
          <w:szCs w:val="28"/>
          <w:lang w:val="uk-UA"/>
        </w:rPr>
      </w:pPr>
      <w:r w:rsidRPr="005D1F64">
        <w:rPr>
          <w:sz w:val="28"/>
          <w:szCs w:val="28"/>
          <w:lang w:val="uk-UA"/>
        </w:rPr>
        <w:t>Тим людям які хочуть проходити державну службу будуть гарантовані такі умови праці згідно таких статей:</w:t>
      </w:r>
    </w:p>
    <w:p w14:paraId="5AF67E2A" w14:textId="2B7084B9" w:rsidR="00471CB7" w:rsidRPr="005D1F64" w:rsidRDefault="00471CB7" w:rsidP="00471CB7">
      <w:pPr>
        <w:widowControl/>
        <w:spacing w:line="360" w:lineRule="auto"/>
        <w:ind w:firstLine="709"/>
        <w:rPr>
          <w:sz w:val="28"/>
          <w:szCs w:val="28"/>
          <w:lang w:val="uk-UA"/>
        </w:rPr>
      </w:pPr>
      <w:r w:rsidRPr="005D1F64">
        <w:rPr>
          <w:sz w:val="28"/>
          <w:szCs w:val="28"/>
          <w:lang w:val="uk-UA"/>
        </w:rPr>
        <w:t xml:space="preserve">Згідно статті 50. Про оплату праці держава забезпечує адекватний рівень оплати праці державних службовців, спрямований на високопрофесійне виконання посадових обов'язків та стимулює їх до результативної, ефективної, морально-етичної та ініціативної праці. </w:t>
      </w:r>
    </w:p>
    <w:p w14:paraId="3D52EACC"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xml:space="preserve">Заробітна плата державного службовця складається з посадового окладу, надбавки за стаж роботи, надбавки за ранг, а також можливих премій за досягнення результатів. Премії можуть бути встановлені за результатами роботи та річного оцінювання службової діяльності. </w:t>
      </w:r>
    </w:p>
    <w:p w14:paraId="31067046"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Ці премії включають премію за річне оцінювання службової діяльності, місячну або квартальну премію за внесок у загальний результат роботи державного органу та премію за відповідне виконання умов контракту про проходження державної служби.</w:t>
      </w:r>
    </w:p>
    <w:p w14:paraId="5F0DF0F0"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Згідно статті 52. Надбавка за вислугу років на державній службі встановлюється на рівні 3 відсотків посадового окладу державного службовця за кожний календарний рік стажу державної служби, але не більше 50 відсотків посадового окладу.</w:t>
      </w:r>
    </w:p>
    <w:p w14:paraId="34E11A47"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Розмір надбавки за ранг державного службовця визначається Кабінетом Міністрів України під час затвердження схеми посадових окладів для посад державної служби.</w:t>
      </w:r>
    </w:p>
    <w:p w14:paraId="3AB9EFA2"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xml:space="preserve">- Виплата за додаткове навантаження, пов'язане з виконанням обов'язків тимчасово відсутнього державного службовця, встановлюється керівником державної служби на підставі подання безпосереднього керівника державного </w:t>
      </w:r>
      <w:r w:rsidRPr="005D1F64">
        <w:rPr>
          <w:sz w:val="28"/>
          <w:szCs w:val="28"/>
          <w:lang w:val="uk-UA"/>
        </w:rPr>
        <w:lastRenderedPageBreak/>
        <w:t>службовця у розмірі 50 відсотків посадового окладу тимчасово відсутнього службовця.</w:t>
      </w:r>
    </w:p>
    <w:p w14:paraId="0A2AEB87"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xml:space="preserve">- Виплата за додаткове навантаження, пов'язане з виконанням обов'язків за вакантною посадою державної служби, встановлюється керівником державної служби на підставі подання безпосереднього керівника тим державним службовцям, між якими </w:t>
      </w:r>
      <w:proofErr w:type="spellStart"/>
      <w:r w:rsidRPr="005D1F64">
        <w:rPr>
          <w:sz w:val="28"/>
          <w:szCs w:val="28"/>
          <w:lang w:val="uk-UA"/>
        </w:rPr>
        <w:t>розподілено</w:t>
      </w:r>
      <w:proofErr w:type="spellEnd"/>
      <w:r w:rsidRPr="005D1F64">
        <w:rPr>
          <w:sz w:val="28"/>
          <w:szCs w:val="28"/>
          <w:lang w:val="uk-UA"/>
        </w:rPr>
        <w:t xml:space="preserve"> обов'язки за вакантною посадою, </w:t>
      </w:r>
      <w:proofErr w:type="spellStart"/>
      <w:r w:rsidRPr="005D1F64">
        <w:rPr>
          <w:sz w:val="28"/>
          <w:szCs w:val="28"/>
          <w:lang w:val="uk-UA"/>
        </w:rPr>
        <w:t>пропорційно</w:t>
      </w:r>
      <w:proofErr w:type="spellEnd"/>
      <w:r w:rsidRPr="005D1F64">
        <w:rPr>
          <w:sz w:val="28"/>
          <w:szCs w:val="28"/>
          <w:lang w:val="uk-UA"/>
        </w:rPr>
        <w:t xml:space="preserve"> до додаткового навантаження та за рахунок економії фонду посадового окладу за відповідною посадою.</w:t>
      </w:r>
    </w:p>
    <w:p w14:paraId="2B9A4D12"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Компенсація за роботу, що передбачає доступ до державної таємниці, виплачується у розмірі та порядку, визначених Кабінетом Міністрів України.</w:t>
      </w:r>
    </w:p>
    <w:p w14:paraId="598B79C3"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xml:space="preserve">Також статті 53. За бездоганну та ефективну державну службу, а також за особливі заслуги, до державних службовців застосовуються такі види заохочень: </w:t>
      </w:r>
    </w:p>
    <w:p w14:paraId="56CB1FF4"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xml:space="preserve">- Оголошення подяки; </w:t>
      </w:r>
    </w:p>
    <w:p w14:paraId="4995C5FB"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xml:space="preserve">- Нагородження грамотою, почесною грамотою та іншими відомчими відзнаками державного органу; </w:t>
      </w:r>
    </w:p>
    <w:p w14:paraId="11D90F12"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xml:space="preserve">- Дострокове присвоєння рангу у порядку, визначеному цим Законом; </w:t>
      </w:r>
    </w:p>
    <w:p w14:paraId="4F23D3B2"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xml:space="preserve">- Представлення до нагородження урядовими відзнаками та відзначення урядовою нагородою (вітальний лист, подяка, почесна грамота); </w:t>
      </w:r>
    </w:p>
    <w:p w14:paraId="2C7D294F"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Представлення до відзначення державними нагородами.  Заохочення для державних службовців, які займають посади категорій "Б" і "В", застосовуються керівником державної служби, а для державних службовців, які займають посади категорії "А", - суб'єктом призначення. Заохочення не застосовуються до державного службовця протягом строку дії дисциплінарного стягнення, накладеного на нього.</w:t>
      </w:r>
    </w:p>
    <w:p w14:paraId="58A686C7"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xml:space="preserve">Стаття 54. Соціально-побутове забезпечення державних службовців  Державним службовцям може бути надано службове житло у випадках та порядку, визначених Кабінетом Міністрів України. </w:t>
      </w:r>
    </w:p>
    <w:p w14:paraId="078D5A49"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Також державні службовці можуть отримувати матеріальну допомогу для вирішення соціально-побутових питань. Порядок надання та розмір такої допомоги встановлюються Кабінетом Міністрів України.</w:t>
      </w:r>
    </w:p>
    <w:p w14:paraId="54CD5BC4"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lastRenderedPageBreak/>
        <w:t>Стаття 55. Створення належних умов для виконання посадових обов'язків</w:t>
      </w:r>
    </w:p>
    <w:p w14:paraId="65463F59"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Керівник державної служби зобов'язаний забезпечувати здорові та безпечні умови, необхідні для належного виконання державними службовцями їхніх обов'язків.</w:t>
      </w:r>
    </w:p>
    <w:p w14:paraId="52F92EAB"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Керівник державної служби вживає заходів для:</w:t>
      </w:r>
    </w:p>
    <w:p w14:paraId="3C804132"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Забезпечення державних службовців необхідною інформацією для виконання посадових обов'язків;</w:t>
      </w:r>
    </w:p>
    <w:p w14:paraId="1F51E44C"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Облаштування приміщень, пристосованих для виконання посадових обов'язків;</w:t>
      </w:r>
    </w:p>
    <w:p w14:paraId="23AFF5E0" w14:textId="77777777" w:rsidR="00471CB7" w:rsidRPr="005D1F64" w:rsidRDefault="00471CB7" w:rsidP="00471CB7">
      <w:pPr>
        <w:widowControl/>
        <w:spacing w:line="360" w:lineRule="auto"/>
        <w:ind w:firstLine="709"/>
        <w:rPr>
          <w:sz w:val="28"/>
          <w:szCs w:val="28"/>
          <w:lang w:val="uk-UA"/>
        </w:rPr>
      </w:pPr>
      <w:r w:rsidRPr="005D1F64">
        <w:rPr>
          <w:sz w:val="28"/>
          <w:szCs w:val="28"/>
          <w:lang w:val="uk-UA"/>
        </w:rPr>
        <w:t>- Належного облаштування робочих місць;</w:t>
      </w:r>
    </w:p>
    <w:p w14:paraId="30786A0B" w14:textId="2D8F945C" w:rsidR="00471CB7" w:rsidRPr="005D1F64" w:rsidRDefault="00471CB7" w:rsidP="00471CB7">
      <w:pPr>
        <w:widowControl/>
        <w:spacing w:line="360" w:lineRule="auto"/>
        <w:ind w:firstLine="709"/>
        <w:rPr>
          <w:sz w:val="28"/>
          <w:szCs w:val="28"/>
          <w:lang w:val="uk-UA"/>
        </w:rPr>
      </w:pPr>
      <w:r w:rsidRPr="005D1F64">
        <w:rPr>
          <w:sz w:val="28"/>
          <w:szCs w:val="28"/>
          <w:lang w:val="uk-UA"/>
        </w:rPr>
        <w:t>- Забезпечення державних службовців необхідним обладнанням.</w:t>
      </w:r>
      <w:r w:rsidR="002C0035" w:rsidRPr="005D1F64">
        <w:rPr>
          <w:sz w:val="28"/>
          <w:szCs w:val="28"/>
          <w:lang w:val="uk-UA"/>
        </w:rPr>
        <w:t>[23]</w:t>
      </w:r>
    </w:p>
    <w:p w14:paraId="60ED186D" w14:textId="7180D9FD" w:rsidR="00471CB7" w:rsidRPr="005D1F64" w:rsidRDefault="00471CB7" w:rsidP="005A5538">
      <w:pPr>
        <w:widowControl/>
        <w:spacing w:line="360" w:lineRule="auto"/>
        <w:ind w:firstLine="709"/>
        <w:rPr>
          <w:sz w:val="28"/>
          <w:szCs w:val="28"/>
          <w:lang w:val="uk-UA"/>
        </w:rPr>
      </w:pPr>
      <w:r w:rsidRPr="005D1F64">
        <w:rPr>
          <w:sz w:val="28"/>
          <w:szCs w:val="28"/>
          <w:lang w:val="uk-UA"/>
        </w:rPr>
        <w:t>Отже цими статями акцентовано на те, що громадянин України захотівши піти на державну службу матиме хороші умови роботи та розвитку  в цьому направленні.</w:t>
      </w:r>
    </w:p>
    <w:p w14:paraId="42DAD1E2" w14:textId="0588A04D" w:rsidR="00A3651D" w:rsidRPr="005D1F64" w:rsidRDefault="00E91B9D" w:rsidP="00BD17BF">
      <w:pPr>
        <w:widowControl/>
        <w:spacing w:line="360" w:lineRule="auto"/>
        <w:ind w:firstLine="709"/>
        <w:rPr>
          <w:sz w:val="28"/>
          <w:szCs w:val="28"/>
          <w:lang w:val="uk-UA"/>
        </w:rPr>
      </w:pPr>
      <w:r w:rsidRPr="005D1F64">
        <w:rPr>
          <w:sz w:val="28"/>
          <w:szCs w:val="28"/>
          <w:lang w:val="uk-UA"/>
        </w:rPr>
        <w:t>Фінансова</w:t>
      </w:r>
      <w:r w:rsidR="00DF4998" w:rsidRPr="005D1F64">
        <w:rPr>
          <w:sz w:val="28"/>
          <w:szCs w:val="28"/>
          <w:lang w:val="uk-UA"/>
        </w:rPr>
        <w:t xml:space="preserve"> мотивація в Західному управлінні </w:t>
      </w:r>
      <w:proofErr w:type="spellStart"/>
      <w:r w:rsidR="00DF4998" w:rsidRPr="005D1F64">
        <w:rPr>
          <w:sz w:val="28"/>
          <w:szCs w:val="28"/>
          <w:lang w:val="uk-UA"/>
        </w:rPr>
        <w:t>держаудитслужби</w:t>
      </w:r>
      <w:proofErr w:type="spellEnd"/>
      <w:r w:rsidR="00DF4998" w:rsidRPr="005D1F64">
        <w:rPr>
          <w:sz w:val="28"/>
          <w:szCs w:val="28"/>
          <w:lang w:val="uk-UA"/>
        </w:rPr>
        <w:t xml:space="preserve"> в Хмельницькій області по</w:t>
      </w:r>
      <w:r w:rsidR="00796076" w:rsidRPr="005D1F64">
        <w:rPr>
          <w:sz w:val="28"/>
          <w:szCs w:val="28"/>
          <w:lang w:val="uk-UA"/>
        </w:rPr>
        <w:t>кращилась ніж за попередні роки. Порівняємо зарплати державних службовців 2023-2024 років щоб побачити надбавки до посадового окладу</w:t>
      </w:r>
    </w:p>
    <w:p w14:paraId="65B32919" w14:textId="6B236D5F" w:rsidR="00F27ADC" w:rsidRPr="005D1F64" w:rsidRDefault="00F27ADC" w:rsidP="00350502">
      <w:pPr>
        <w:widowControl/>
        <w:spacing w:line="360" w:lineRule="auto"/>
        <w:ind w:firstLine="709"/>
        <w:rPr>
          <w:sz w:val="28"/>
          <w:szCs w:val="28"/>
          <w:lang w:val="uk-UA"/>
        </w:rPr>
      </w:pPr>
    </w:p>
    <w:tbl>
      <w:tblPr>
        <w:tblW w:w="9308" w:type="dxa"/>
        <w:tblInd w:w="-10" w:type="dxa"/>
        <w:tblLook w:val="04A0" w:firstRow="1" w:lastRow="0" w:firstColumn="1" w:lastColumn="0" w:noHBand="0" w:noVBand="1"/>
      </w:tblPr>
      <w:tblGrid>
        <w:gridCol w:w="1296"/>
        <w:gridCol w:w="2537"/>
        <w:gridCol w:w="1469"/>
        <w:gridCol w:w="2537"/>
        <w:gridCol w:w="1469"/>
      </w:tblGrid>
      <w:tr w:rsidR="00F27ADC" w:rsidRPr="005D1F64" w14:paraId="145E6F39" w14:textId="77777777" w:rsidTr="006441C1">
        <w:trPr>
          <w:trHeight w:val="323"/>
        </w:trPr>
        <w:tc>
          <w:tcPr>
            <w:tcW w:w="1296" w:type="dxa"/>
            <w:vMerge w:val="restart"/>
            <w:tcBorders>
              <w:top w:val="single" w:sz="8" w:space="0" w:color="auto"/>
              <w:left w:val="single" w:sz="8" w:space="0" w:color="auto"/>
              <w:bottom w:val="nil"/>
              <w:right w:val="single" w:sz="8" w:space="0" w:color="auto"/>
            </w:tcBorders>
            <w:shd w:val="clear" w:color="auto" w:fill="auto"/>
            <w:vAlign w:val="center"/>
            <w:hideMark/>
          </w:tcPr>
          <w:p w14:paraId="253C8903"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Сімя</w:t>
            </w:r>
            <w:proofErr w:type="spellEnd"/>
            <w:r w:rsidRPr="005D1F64">
              <w:rPr>
                <w:sz w:val="28"/>
                <w:szCs w:val="28"/>
                <w:lang w:val="uk-UA"/>
              </w:rPr>
              <w:t xml:space="preserve"> посад</w:t>
            </w:r>
          </w:p>
        </w:tc>
        <w:tc>
          <w:tcPr>
            <w:tcW w:w="4006" w:type="dxa"/>
            <w:gridSpan w:val="2"/>
            <w:tcBorders>
              <w:top w:val="single" w:sz="8" w:space="0" w:color="auto"/>
              <w:left w:val="nil"/>
              <w:bottom w:val="single" w:sz="8" w:space="0" w:color="auto"/>
              <w:right w:val="single" w:sz="8" w:space="0" w:color="000000"/>
            </w:tcBorders>
            <w:shd w:val="clear" w:color="auto" w:fill="auto"/>
            <w:vAlign w:val="center"/>
            <w:hideMark/>
          </w:tcPr>
          <w:p w14:paraId="1E610545"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Грейд</w:t>
            </w:r>
            <w:proofErr w:type="spellEnd"/>
            <w:r w:rsidRPr="005D1F64">
              <w:rPr>
                <w:sz w:val="28"/>
                <w:szCs w:val="28"/>
                <w:lang w:val="uk-UA"/>
              </w:rPr>
              <w:t xml:space="preserve"> 8</w:t>
            </w:r>
          </w:p>
        </w:tc>
        <w:tc>
          <w:tcPr>
            <w:tcW w:w="4006" w:type="dxa"/>
            <w:gridSpan w:val="2"/>
            <w:tcBorders>
              <w:top w:val="single" w:sz="8" w:space="0" w:color="auto"/>
              <w:left w:val="nil"/>
              <w:bottom w:val="single" w:sz="8" w:space="0" w:color="auto"/>
              <w:right w:val="single" w:sz="8" w:space="0" w:color="000000"/>
            </w:tcBorders>
            <w:shd w:val="clear" w:color="auto" w:fill="auto"/>
            <w:vAlign w:val="center"/>
            <w:hideMark/>
          </w:tcPr>
          <w:p w14:paraId="0B13DEFE"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Грейд</w:t>
            </w:r>
            <w:proofErr w:type="spellEnd"/>
            <w:r w:rsidRPr="005D1F64">
              <w:rPr>
                <w:sz w:val="28"/>
                <w:szCs w:val="28"/>
                <w:lang w:val="uk-UA"/>
              </w:rPr>
              <w:t xml:space="preserve"> 9</w:t>
            </w:r>
          </w:p>
        </w:tc>
      </w:tr>
      <w:tr w:rsidR="00F27ADC" w:rsidRPr="005D1F64" w14:paraId="68A22745" w14:textId="77777777" w:rsidTr="006441C1">
        <w:trPr>
          <w:trHeight w:val="309"/>
        </w:trPr>
        <w:tc>
          <w:tcPr>
            <w:tcW w:w="1296" w:type="dxa"/>
            <w:vMerge/>
            <w:tcBorders>
              <w:top w:val="single" w:sz="8" w:space="0" w:color="auto"/>
              <w:left w:val="single" w:sz="8" w:space="0" w:color="auto"/>
              <w:bottom w:val="nil"/>
              <w:right w:val="single" w:sz="8" w:space="0" w:color="auto"/>
            </w:tcBorders>
            <w:vAlign w:val="center"/>
            <w:hideMark/>
          </w:tcPr>
          <w:p w14:paraId="05DD92FC" w14:textId="77777777" w:rsidR="00F27ADC" w:rsidRPr="005D1F64" w:rsidRDefault="00F27ADC" w:rsidP="00710C3B">
            <w:pPr>
              <w:widowControl/>
              <w:spacing w:line="240" w:lineRule="auto"/>
              <w:rPr>
                <w:sz w:val="28"/>
                <w:szCs w:val="28"/>
                <w:lang w:val="uk-UA"/>
              </w:rPr>
            </w:pPr>
          </w:p>
        </w:tc>
        <w:tc>
          <w:tcPr>
            <w:tcW w:w="2537" w:type="dxa"/>
            <w:tcBorders>
              <w:top w:val="nil"/>
              <w:left w:val="nil"/>
              <w:bottom w:val="nil"/>
              <w:right w:val="single" w:sz="8" w:space="0" w:color="auto"/>
            </w:tcBorders>
            <w:shd w:val="clear" w:color="auto" w:fill="auto"/>
            <w:vAlign w:val="center"/>
            <w:hideMark/>
          </w:tcPr>
          <w:p w14:paraId="205C86A5" w14:textId="77777777" w:rsidR="00F27ADC" w:rsidRPr="005D1F64" w:rsidRDefault="00F27ADC" w:rsidP="00710C3B">
            <w:pPr>
              <w:widowControl/>
              <w:spacing w:line="240" w:lineRule="auto"/>
              <w:rPr>
                <w:sz w:val="28"/>
                <w:szCs w:val="28"/>
                <w:lang w:val="uk-UA"/>
              </w:rPr>
            </w:pPr>
            <w:r w:rsidRPr="005D1F64">
              <w:rPr>
                <w:sz w:val="28"/>
                <w:szCs w:val="28"/>
                <w:lang w:val="uk-UA"/>
              </w:rPr>
              <w:t>рівень</w:t>
            </w:r>
          </w:p>
        </w:tc>
        <w:tc>
          <w:tcPr>
            <w:tcW w:w="1469" w:type="dxa"/>
            <w:vMerge w:val="restart"/>
            <w:tcBorders>
              <w:top w:val="nil"/>
              <w:left w:val="single" w:sz="8" w:space="0" w:color="auto"/>
              <w:bottom w:val="single" w:sz="8" w:space="0" w:color="000000"/>
              <w:right w:val="single" w:sz="8" w:space="0" w:color="auto"/>
            </w:tcBorders>
            <w:shd w:val="clear" w:color="auto" w:fill="auto"/>
            <w:vAlign w:val="center"/>
            <w:hideMark/>
          </w:tcPr>
          <w:p w14:paraId="18A62B28" w14:textId="77777777" w:rsidR="00F27ADC" w:rsidRPr="005D1F64" w:rsidRDefault="00F27ADC" w:rsidP="00710C3B">
            <w:pPr>
              <w:widowControl/>
              <w:spacing w:line="240" w:lineRule="auto"/>
              <w:rPr>
                <w:sz w:val="28"/>
                <w:szCs w:val="28"/>
                <w:lang w:val="uk-UA"/>
              </w:rPr>
            </w:pPr>
            <w:r w:rsidRPr="005D1F64">
              <w:rPr>
                <w:sz w:val="28"/>
                <w:szCs w:val="28"/>
                <w:lang w:val="uk-UA"/>
              </w:rPr>
              <w:t>посадовий оклад</w:t>
            </w:r>
          </w:p>
        </w:tc>
        <w:tc>
          <w:tcPr>
            <w:tcW w:w="2537" w:type="dxa"/>
            <w:tcBorders>
              <w:top w:val="nil"/>
              <w:left w:val="nil"/>
              <w:bottom w:val="nil"/>
              <w:right w:val="single" w:sz="8" w:space="0" w:color="auto"/>
            </w:tcBorders>
            <w:shd w:val="clear" w:color="auto" w:fill="auto"/>
            <w:vAlign w:val="center"/>
            <w:hideMark/>
          </w:tcPr>
          <w:p w14:paraId="39D24E63" w14:textId="77777777" w:rsidR="00F27ADC" w:rsidRPr="005D1F64" w:rsidRDefault="00F27ADC" w:rsidP="00710C3B">
            <w:pPr>
              <w:widowControl/>
              <w:spacing w:line="240" w:lineRule="auto"/>
              <w:rPr>
                <w:sz w:val="28"/>
                <w:szCs w:val="28"/>
                <w:lang w:val="uk-UA"/>
              </w:rPr>
            </w:pPr>
            <w:r w:rsidRPr="005D1F64">
              <w:rPr>
                <w:sz w:val="28"/>
                <w:szCs w:val="28"/>
                <w:lang w:val="uk-UA"/>
              </w:rPr>
              <w:t>рівень</w:t>
            </w:r>
          </w:p>
        </w:tc>
        <w:tc>
          <w:tcPr>
            <w:tcW w:w="1469" w:type="dxa"/>
            <w:vMerge w:val="restart"/>
            <w:tcBorders>
              <w:top w:val="nil"/>
              <w:left w:val="single" w:sz="8" w:space="0" w:color="auto"/>
              <w:bottom w:val="single" w:sz="8" w:space="0" w:color="000000"/>
              <w:right w:val="single" w:sz="8" w:space="0" w:color="auto"/>
            </w:tcBorders>
            <w:shd w:val="clear" w:color="auto" w:fill="auto"/>
            <w:vAlign w:val="center"/>
            <w:hideMark/>
          </w:tcPr>
          <w:p w14:paraId="5415EFED" w14:textId="77777777" w:rsidR="00F27ADC" w:rsidRPr="005D1F64" w:rsidRDefault="00F27ADC" w:rsidP="00710C3B">
            <w:pPr>
              <w:widowControl/>
              <w:spacing w:line="240" w:lineRule="auto"/>
              <w:rPr>
                <w:sz w:val="28"/>
                <w:szCs w:val="28"/>
                <w:lang w:val="uk-UA"/>
              </w:rPr>
            </w:pPr>
            <w:r w:rsidRPr="005D1F64">
              <w:rPr>
                <w:sz w:val="28"/>
                <w:szCs w:val="28"/>
                <w:lang w:val="uk-UA"/>
              </w:rPr>
              <w:t>посадовий оклад</w:t>
            </w:r>
          </w:p>
        </w:tc>
      </w:tr>
      <w:tr w:rsidR="00F27ADC" w:rsidRPr="005D1F64" w14:paraId="52A7FBC2" w14:textId="77777777" w:rsidTr="006441C1">
        <w:trPr>
          <w:trHeight w:val="323"/>
        </w:trPr>
        <w:tc>
          <w:tcPr>
            <w:tcW w:w="1296" w:type="dxa"/>
            <w:tcBorders>
              <w:top w:val="nil"/>
              <w:left w:val="single" w:sz="8" w:space="0" w:color="auto"/>
              <w:bottom w:val="single" w:sz="8" w:space="0" w:color="auto"/>
              <w:right w:val="single" w:sz="8" w:space="0" w:color="auto"/>
            </w:tcBorders>
            <w:shd w:val="clear" w:color="auto" w:fill="auto"/>
            <w:vAlign w:val="center"/>
            <w:hideMark/>
          </w:tcPr>
          <w:p w14:paraId="2FC9698B" w14:textId="77777777" w:rsidR="00F27ADC" w:rsidRPr="005D1F64" w:rsidRDefault="00F27ADC" w:rsidP="00710C3B">
            <w:pPr>
              <w:widowControl/>
              <w:spacing w:line="240" w:lineRule="auto"/>
              <w:rPr>
                <w:sz w:val="28"/>
                <w:szCs w:val="28"/>
                <w:lang w:val="uk-UA"/>
              </w:rPr>
            </w:pPr>
            <w:r w:rsidRPr="005D1F64">
              <w:rPr>
                <w:sz w:val="28"/>
                <w:szCs w:val="28"/>
                <w:lang w:val="uk-UA"/>
              </w:rPr>
              <w:t> </w:t>
            </w:r>
          </w:p>
        </w:tc>
        <w:tc>
          <w:tcPr>
            <w:tcW w:w="2537" w:type="dxa"/>
            <w:tcBorders>
              <w:top w:val="nil"/>
              <w:left w:val="nil"/>
              <w:bottom w:val="single" w:sz="8" w:space="0" w:color="auto"/>
              <w:right w:val="single" w:sz="8" w:space="0" w:color="auto"/>
            </w:tcBorders>
            <w:shd w:val="clear" w:color="auto" w:fill="auto"/>
            <w:vAlign w:val="center"/>
            <w:hideMark/>
          </w:tcPr>
          <w:p w14:paraId="5CE2CD6A" w14:textId="77777777" w:rsidR="00F27ADC" w:rsidRPr="005D1F64" w:rsidRDefault="00F27ADC" w:rsidP="00710C3B">
            <w:pPr>
              <w:widowControl/>
              <w:spacing w:line="240" w:lineRule="auto"/>
              <w:rPr>
                <w:sz w:val="28"/>
                <w:szCs w:val="28"/>
                <w:lang w:val="uk-UA"/>
              </w:rPr>
            </w:pPr>
            <w:r w:rsidRPr="005D1F64">
              <w:rPr>
                <w:sz w:val="28"/>
                <w:szCs w:val="28"/>
                <w:lang w:val="uk-UA"/>
              </w:rPr>
              <w:t>посади</w:t>
            </w:r>
          </w:p>
        </w:tc>
        <w:tc>
          <w:tcPr>
            <w:tcW w:w="1469" w:type="dxa"/>
            <w:vMerge/>
            <w:tcBorders>
              <w:top w:val="nil"/>
              <w:left w:val="single" w:sz="8" w:space="0" w:color="auto"/>
              <w:bottom w:val="single" w:sz="8" w:space="0" w:color="000000"/>
              <w:right w:val="single" w:sz="8" w:space="0" w:color="auto"/>
            </w:tcBorders>
            <w:vAlign w:val="center"/>
            <w:hideMark/>
          </w:tcPr>
          <w:p w14:paraId="03EF4622" w14:textId="77777777" w:rsidR="00F27ADC" w:rsidRPr="005D1F64" w:rsidRDefault="00F27ADC" w:rsidP="00710C3B">
            <w:pPr>
              <w:widowControl/>
              <w:spacing w:line="240" w:lineRule="auto"/>
              <w:rPr>
                <w:sz w:val="28"/>
                <w:szCs w:val="28"/>
                <w:lang w:val="uk-UA"/>
              </w:rPr>
            </w:pPr>
          </w:p>
        </w:tc>
        <w:tc>
          <w:tcPr>
            <w:tcW w:w="2537" w:type="dxa"/>
            <w:tcBorders>
              <w:top w:val="nil"/>
              <w:left w:val="nil"/>
              <w:bottom w:val="single" w:sz="8" w:space="0" w:color="auto"/>
              <w:right w:val="single" w:sz="8" w:space="0" w:color="auto"/>
            </w:tcBorders>
            <w:shd w:val="clear" w:color="auto" w:fill="auto"/>
            <w:vAlign w:val="center"/>
            <w:hideMark/>
          </w:tcPr>
          <w:p w14:paraId="0D624C0A" w14:textId="77777777" w:rsidR="00F27ADC" w:rsidRPr="005D1F64" w:rsidRDefault="00F27ADC" w:rsidP="00710C3B">
            <w:pPr>
              <w:widowControl/>
              <w:spacing w:line="240" w:lineRule="auto"/>
              <w:rPr>
                <w:sz w:val="28"/>
                <w:szCs w:val="28"/>
                <w:lang w:val="uk-UA"/>
              </w:rPr>
            </w:pPr>
            <w:r w:rsidRPr="005D1F64">
              <w:rPr>
                <w:sz w:val="28"/>
                <w:szCs w:val="28"/>
                <w:lang w:val="uk-UA"/>
              </w:rPr>
              <w:t>посади</w:t>
            </w:r>
          </w:p>
        </w:tc>
        <w:tc>
          <w:tcPr>
            <w:tcW w:w="1469" w:type="dxa"/>
            <w:vMerge/>
            <w:tcBorders>
              <w:top w:val="nil"/>
              <w:left w:val="single" w:sz="8" w:space="0" w:color="auto"/>
              <w:bottom w:val="single" w:sz="8" w:space="0" w:color="000000"/>
              <w:right w:val="single" w:sz="8" w:space="0" w:color="auto"/>
            </w:tcBorders>
            <w:vAlign w:val="center"/>
            <w:hideMark/>
          </w:tcPr>
          <w:p w14:paraId="0F0BCC44" w14:textId="77777777" w:rsidR="00F27ADC" w:rsidRPr="005D1F64" w:rsidRDefault="00F27ADC" w:rsidP="00710C3B">
            <w:pPr>
              <w:widowControl/>
              <w:spacing w:line="240" w:lineRule="auto"/>
              <w:rPr>
                <w:sz w:val="28"/>
                <w:szCs w:val="28"/>
                <w:lang w:val="uk-UA"/>
              </w:rPr>
            </w:pPr>
          </w:p>
        </w:tc>
      </w:tr>
      <w:tr w:rsidR="00F27ADC" w:rsidRPr="005D1F64" w14:paraId="207E23A1" w14:textId="77777777" w:rsidTr="006441C1">
        <w:trPr>
          <w:trHeight w:val="323"/>
        </w:trPr>
        <w:tc>
          <w:tcPr>
            <w:tcW w:w="1296" w:type="dxa"/>
            <w:tcBorders>
              <w:top w:val="nil"/>
              <w:left w:val="nil"/>
              <w:bottom w:val="single" w:sz="8" w:space="0" w:color="auto"/>
              <w:right w:val="single" w:sz="8" w:space="0" w:color="auto"/>
            </w:tcBorders>
            <w:shd w:val="clear" w:color="auto" w:fill="auto"/>
            <w:vAlign w:val="center"/>
            <w:hideMark/>
          </w:tcPr>
          <w:p w14:paraId="11721E04"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19</w:t>
            </w:r>
          </w:p>
        </w:tc>
        <w:tc>
          <w:tcPr>
            <w:tcW w:w="2537" w:type="dxa"/>
            <w:tcBorders>
              <w:top w:val="nil"/>
              <w:left w:val="nil"/>
              <w:bottom w:val="single" w:sz="8" w:space="0" w:color="auto"/>
              <w:right w:val="single" w:sz="8" w:space="0" w:color="auto"/>
            </w:tcBorders>
            <w:shd w:val="clear" w:color="auto" w:fill="auto"/>
            <w:vAlign w:val="center"/>
            <w:hideMark/>
          </w:tcPr>
          <w:p w14:paraId="61F63F71"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IV</w:t>
            </w:r>
          </w:p>
        </w:tc>
        <w:tc>
          <w:tcPr>
            <w:tcW w:w="1469" w:type="dxa"/>
            <w:tcBorders>
              <w:top w:val="nil"/>
              <w:left w:val="nil"/>
              <w:bottom w:val="single" w:sz="8" w:space="0" w:color="auto"/>
              <w:right w:val="single" w:sz="8" w:space="0" w:color="auto"/>
            </w:tcBorders>
            <w:shd w:val="clear" w:color="auto" w:fill="auto"/>
            <w:vAlign w:val="center"/>
            <w:hideMark/>
          </w:tcPr>
          <w:p w14:paraId="3EECB089"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32 337</w:t>
            </w:r>
          </w:p>
        </w:tc>
        <w:tc>
          <w:tcPr>
            <w:tcW w:w="2537" w:type="dxa"/>
            <w:tcBorders>
              <w:top w:val="nil"/>
              <w:left w:val="nil"/>
              <w:bottom w:val="single" w:sz="8" w:space="0" w:color="auto"/>
              <w:right w:val="single" w:sz="8" w:space="0" w:color="auto"/>
            </w:tcBorders>
            <w:shd w:val="clear" w:color="auto" w:fill="auto"/>
            <w:vAlign w:val="center"/>
            <w:hideMark/>
          </w:tcPr>
          <w:p w14:paraId="193D537C"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V</w:t>
            </w:r>
          </w:p>
        </w:tc>
        <w:tc>
          <w:tcPr>
            <w:tcW w:w="1469" w:type="dxa"/>
            <w:tcBorders>
              <w:top w:val="nil"/>
              <w:left w:val="nil"/>
              <w:bottom w:val="single" w:sz="8" w:space="0" w:color="auto"/>
              <w:right w:val="single" w:sz="8" w:space="0" w:color="auto"/>
            </w:tcBorders>
            <w:shd w:val="clear" w:color="auto" w:fill="auto"/>
            <w:vAlign w:val="center"/>
            <w:hideMark/>
          </w:tcPr>
          <w:p w14:paraId="60B87C1C"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30 797</w:t>
            </w:r>
          </w:p>
        </w:tc>
      </w:tr>
      <w:tr w:rsidR="00F27ADC" w:rsidRPr="005D1F64" w14:paraId="30318458" w14:textId="77777777" w:rsidTr="006441C1">
        <w:trPr>
          <w:trHeight w:val="323"/>
        </w:trPr>
        <w:tc>
          <w:tcPr>
            <w:tcW w:w="1296" w:type="dxa"/>
            <w:vMerge w:val="restart"/>
            <w:tcBorders>
              <w:top w:val="nil"/>
              <w:left w:val="single" w:sz="8" w:space="0" w:color="auto"/>
              <w:bottom w:val="nil"/>
              <w:right w:val="single" w:sz="8" w:space="0" w:color="auto"/>
            </w:tcBorders>
            <w:shd w:val="clear" w:color="auto" w:fill="auto"/>
            <w:vAlign w:val="center"/>
            <w:hideMark/>
          </w:tcPr>
          <w:p w14:paraId="222988B8"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Сімя</w:t>
            </w:r>
            <w:proofErr w:type="spellEnd"/>
            <w:r w:rsidRPr="005D1F64">
              <w:rPr>
                <w:sz w:val="28"/>
                <w:szCs w:val="28"/>
                <w:lang w:val="uk-UA"/>
              </w:rPr>
              <w:t xml:space="preserve"> посад</w:t>
            </w:r>
          </w:p>
        </w:tc>
        <w:tc>
          <w:tcPr>
            <w:tcW w:w="4006" w:type="dxa"/>
            <w:gridSpan w:val="2"/>
            <w:tcBorders>
              <w:top w:val="single" w:sz="8" w:space="0" w:color="auto"/>
              <w:left w:val="nil"/>
              <w:bottom w:val="single" w:sz="8" w:space="0" w:color="auto"/>
              <w:right w:val="single" w:sz="8" w:space="0" w:color="000000"/>
            </w:tcBorders>
            <w:shd w:val="clear" w:color="auto" w:fill="auto"/>
            <w:vAlign w:val="center"/>
            <w:hideMark/>
          </w:tcPr>
          <w:p w14:paraId="2E6EBB49"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Грейд</w:t>
            </w:r>
            <w:proofErr w:type="spellEnd"/>
            <w:r w:rsidRPr="005D1F64">
              <w:rPr>
                <w:sz w:val="28"/>
                <w:szCs w:val="28"/>
                <w:lang w:val="uk-UA"/>
              </w:rPr>
              <w:t xml:space="preserve"> 10</w:t>
            </w:r>
          </w:p>
        </w:tc>
        <w:tc>
          <w:tcPr>
            <w:tcW w:w="4006" w:type="dxa"/>
            <w:gridSpan w:val="2"/>
            <w:tcBorders>
              <w:top w:val="single" w:sz="8" w:space="0" w:color="auto"/>
              <w:left w:val="nil"/>
              <w:bottom w:val="single" w:sz="8" w:space="0" w:color="auto"/>
              <w:right w:val="single" w:sz="8" w:space="0" w:color="000000"/>
            </w:tcBorders>
            <w:shd w:val="clear" w:color="auto" w:fill="auto"/>
            <w:vAlign w:val="center"/>
            <w:hideMark/>
          </w:tcPr>
          <w:p w14:paraId="69139B16"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Грейд</w:t>
            </w:r>
            <w:proofErr w:type="spellEnd"/>
            <w:r w:rsidRPr="005D1F64">
              <w:rPr>
                <w:sz w:val="28"/>
                <w:szCs w:val="28"/>
                <w:lang w:val="uk-UA"/>
              </w:rPr>
              <w:t xml:space="preserve"> 11</w:t>
            </w:r>
          </w:p>
        </w:tc>
      </w:tr>
      <w:tr w:rsidR="00F27ADC" w:rsidRPr="005D1F64" w14:paraId="0404E106" w14:textId="77777777" w:rsidTr="006441C1">
        <w:trPr>
          <w:trHeight w:val="309"/>
        </w:trPr>
        <w:tc>
          <w:tcPr>
            <w:tcW w:w="1296" w:type="dxa"/>
            <w:vMerge/>
            <w:tcBorders>
              <w:top w:val="nil"/>
              <w:left w:val="single" w:sz="8" w:space="0" w:color="auto"/>
              <w:bottom w:val="nil"/>
              <w:right w:val="single" w:sz="8" w:space="0" w:color="auto"/>
            </w:tcBorders>
            <w:vAlign w:val="center"/>
            <w:hideMark/>
          </w:tcPr>
          <w:p w14:paraId="76AEE647" w14:textId="77777777" w:rsidR="00F27ADC" w:rsidRPr="005D1F64" w:rsidRDefault="00F27ADC" w:rsidP="00710C3B">
            <w:pPr>
              <w:widowControl/>
              <w:spacing w:line="240" w:lineRule="auto"/>
              <w:rPr>
                <w:sz w:val="28"/>
                <w:szCs w:val="28"/>
                <w:lang w:val="uk-UA"/>
              </w:rPr>
            </w:pPr>
          </w:p>
        </w:tc>
        <w:tc>
          <w:tcPr>
            <w:tcW w:w="2537" w:type="dxa"/>
            <w:tcBorders>
              <w:top w:val="nil"/>
              <w:left w:val="nil"/>
              <w:bottom w:val="nil"/>
              <w:right w:val="single" w:sz="8" w:space="0" w:color="auto"/>
            </w:tcBorders>
            <w:shd w:val="clear" w:color="auto" w:fill="auto"/>
            <w:vAlign w:val="center"/>
            <w:hideMark/>
          </w:tcPr>
          <w:p w14:paraId="2EC5287B" w14:textId="77777777" w:rsidR="00F27ADC" w:rsidRPr="005D1F64" w:rsidRDefault="00F27ADC" w:rsidP="00710C3B">
            <w:pPr>
              <w:widowControl/>
              <w:spacing w:line="240" w:lineRule="auto"/>
              <w:rPr>
                <w:sz w:val="28"/>
                <w:szCs w:val="28"/>
                <w:lang w:val="uk-UA"/>
              </w:rPr>
            </w:pPr>
            <w:r w:rsidRPr="005D1F64">
              <w:rPr>
                <w:sz w:val="28"/>
                <w:szCs w:val="28"/>
                <w:lang w:val="uk-UA"/>
              </w:rPr>
              <w:t>рівень</w:t>
            </w:r>
          </w:p>
        </w:tc>
        <w:tc>
          <w:tcPr>
            <w:tcW w:w="1469" w:type="dxa"/>
            <w:vMerge w:val="restart"/>
            <w:tcBorders>
              <w:top w:val="nil"/>
              <w:left w:val="single" w:sz="8" w:space="0" w:color="auto"/>
              <w:bottom w:val="single" w:sz="8" w:space="0" w:color="000000"/>
              <w:right w:val="single" w:sz="8" w:space="0" w:color="auto"/>
            </w:tcBorders>
            <w:shd w:val="clear" w:color="auto" w:fill="auto"/>
            <w:vAlign w:val="center"/>
            <w:hideMark/>
          </w:tcPr>
          <w:p w14:paraId="5CAEC5BB" w14:textId="77777777" w:rsidR="00F27ADC" w:rsidRPr="005D1F64" w:rsidRDefault="00F27ADC" w:rsidP="00710C3B">
            <w:pPr>
              <w:widowControl/>
              <w:spacing w:line="240" w:lineRule="auto"/>
              <w:rPr>
                <w:sz w:val="28"/>
                <w:szCs w:val="28"/>
                <w:lang w:val="uk-UA"/>
              </w:rPr>
            </w:pPr>
            <w:r w:rsidRPr="005D1F64">
              <w:rPr>
                <w:sz w:val="28"/>
                <w:szCs w:val="28"/>
                <w:lang w:val="uk-UA"/>
              </w:rPr>
              <w:t>посадовий оклад</w:t>
            </w:r>
          </w:p>
        </w:tc>
        <w:tc>
          <w:tcPr>
            <w:tcW w:w="2537" w:type="dxa"/>
            <w:tcBorders>
              <w:top w:val="nil"/>
              <w:left w:val="nil"/>
              <w:bottom w:val="nil"/>
              <w:right w:val="single" w:sz="8" w:space="0" w:color="auto"/>
            </w:tcBorders>
            <w:shd w:val="clear" w:color="auto" w:fill="auto"/>
            <w:vAlign w:val="center"/>
            <w:hideMark/>
          </w:tcPr>
          <w:p w14:paraId="37E488FA" w14:textId="77777777" w:rsidR="00F27ADC" w:rsidRPr="005D1F64" w:rsidRDefault="00F27ADC" w:rsidP="00710C3B">
            <w:pPr>
              <w:widowControl/>
              <w:spacing w:line="240" w:lineRule="auto"/>
              <w:rPr>
                <w:sz w:val="28"/>
                <w:szCs w:val="28"/>
                <w:lang w:val="uk-UA"/>
              </w:rPr>
            </w:pPr>
            <w:r w:rsidRPr="005D1F64">
              <w:rPr>
                <w:sz w:val="28"/>
                <w:szCs w:val="28"/>
                <w:lang w:val="uk-UA"/>
              </w:rPr>
              <w:t>рівень</w:t>
            </w:r>
          </w:p>
        </w:tc>
        <w:tc>
          <w:tcPr>
            <w:tcW w:w="1469" w:type="dxa"/>
            <w:vMerge w:val="restart"/>
            <w:tcBorders>
              <w:top w:val="nil"/>
              <w:left w:val="single" w:sz="8" w:space="0" w:color="auto"/>
              <w:bottom w:val="single" w:sz="8" w:space="0" w:color="000000"/>
              <w:right w:val="single" w:sz="8" w:space="0" w:color="auto"/>
            </w:tcBorders>
            <w:shd w:val="clear" w:color="auto" w:fill="auto"/>
            <w:vAlign w:val="center"/>
            <w:hideMark/>
          </w:tcPr>
          <w:p w14:paraId="5567A3D4" w14:textId="77777777" w:rsidR="00F27ADC" w:rsidRPr="005D1F64" w:rsidRDefault="00F27ADC" w:rsidP="00710C3B">
            <w:pPr>
              <w:widowControl/>
              <w:spacing w:line="240" w:lineRule="auto"/>
              <w:rPr>
                <w:sz w:val="28"/>
                <w:szCs w:val="28"/>
                <w:lang w:val="uk-UA"/>
              </w:rPr>
            </w:pPr>
            <w:r w:rsidRPr="005D1F64">
              <w:rPr>
                <w:sz w:val="28"/>
                <w:szCs w:val="28"/>
                <w:lang w:val="uk-UA"/>
              </w:rPr>
              <w:t>посадовий оклад</w:t>
            </w:r>
          </w:p>
        </w:tc>
      </w:tr>
      <w:tr w:rsidR="00F27ADC" w:rsidRPr="005D1F64" w14:paraId="3FE8B1A6" w14:textId="77777777" w:rsidTr="006441C1">
        <w:trPr>
          <w:trHeight w:val="323"/>
        </w:trPr>
        <w:tc>
          <w:tcPr>
            <w:tcW w:w="1296" w:type="dxa"/>
            <w:tcBorders>
              <w:top w:val="nil"/>
              <w:left w:val="single" w:sz="8" w:space="0" w:color="auto"/>
              <w:bottom w:val="single" w:sz="8" w:space="0" w:color="auto"/>
              <w:right w:val="single" w:sz="8" w:space="0" w:color="auto"/>
            </w:tcBorders>
            <w:shd w:val="clear" w:color="auto" w:fill="auto"/>
            <w:vAlign w:val="center"/>
            <w:hideMark/>
          </w:tcPr>
          <w:p w14:paraId="4A3950F6" w14:textId="77777777" w:rsidR="00F27ADC" w:rsidRPr="005D1F64" w:rsidRDefault="00F27ADC" w:rsidP="00710C3B">
            <w:pPr>
              <w:widowControl/>
              <w:spacing w:line="240" w:lineRule="auto"/>
              <w:rPr>
                <w:sz w:val="28"/>
                <w:szCs w:val="28"/>
                <w:lang w:val="uk-UA"/>
              </w:rPr>
            </w:pPr>
            <w:r w:rsidRPr="005D1F64">
              <w:rPr>
                <w:sz w:val="28"/>
                <w:szCs w:val="28"/>
                <w:lang w:val="uk-UA"/>
              </w:rPr>
              <w:t> </w:t>
            </w:r>
          </w:p>
        </w:tc>
        <w:tc>
          <w:tcPr>
            <w:tcW w:w="2537" w:type="dxa"/>
            <w:tcBorders>
              <w:top w:val="nil"/>
              <w:left w:val="nil"/>
              <w:bottom w:val="single" w:sz="8" w:space="0" w:color="auto"/>
              <w:right w:val="single" w:sz="8" w:space="0" w:color="auto"/>
            </w:tcBorders>
            <w:shd w:val="clear" w:color="auto" w:fill="auto"/>
            <w:vAlign w:val="center"/>
            <w:hideMark/>
          </w:tcPr>
          <w:p w14:paraId="13E3C689" w14:textId="77777777" w:rsidR="00F27ADC" w:rsidRPr="005D1F64" w:rsidRDefault="00F27ADC" w:rsidP="00710C3B">
            <w:pPr>
              <w:widowControl/>
              <w:spacing w:line="240" w:lineRule="auto"/>
              <w:rPr>
                <w:sz w:val="28"/>
                <w:szCs w:val="28"/>
                <w:lang w:val="uk-UA"/>
              </w:rPr>
            </w:pPr>
            <w:r w:rsidRPr="005D1F64">
              <w:rPr>
                <w:sz w:val="28"/>
                <w:szCs w:val="28"/>
                <w:lang w:val="uk-UA"/>
              </w:rPr>
              <w:t>посади</w:t>
            </w:r>
          </w:p>
        </w:tc>
        <w:tc>
          <w:tcPr>
            <w:tcW w:w="1469" w:type="dxa"/>
            <w:vMerge/>
            <w:tcBorders>
              <w:top w:val="nil"/>
              <w:left w:val="single" w:sz="8" w:space="0" w:color="auto"/>
              <w:bottom w:val="single" w:sz="8" w:space="0" w:color="000000"/>
              <w:right w:val="single" w:sz="8" w:space="0" w:color="auto"/>
            </w:tcBorders>
            <w:vAlign w:val="center"/>
            <w:hideMark/>
          </w:tcPr>
          <w:p w14:paraId="24442F17" w14:textId="77777777" w:rsidR="00F27ADC" w:rsidRPr="005D1F64" w:rsidRDefault="00F27ADC" w:rsidP="00710C3B">
            <w:pPr>
              <w:widowControl/>
              <w:spacing w:line="240" w:lineRule="auto"/>
              <w:rPr>
                <w:sz w:val="28"/>
                <w:szCs w:val="28"/>
                <w:lang w:val="uk-UA"/>
              </w:rPr>
            </w:pPr>
          </w:p>
        </w:tc>
        <w:tc>
          <w:tcPr>
            <w:tcW w:w="2537" w:type="dxa"/>
            <w:tcBorders>
              <w:top w:val="nil"/>
              <w:left w:val="nil"/>
              <w:bottom w:val="single" w:sz="8" w:space="0" w:color="auto"/>
              <w:right w:val="single" w:sz="8" w:space="0" w:color="auto"/>
            </w:tcBorders>
            <w:shd w:val="clear" w:color="auto" w:fill="auto"/>
            <w:vAlign w:val="center"/>
            <w:hideMark/>
          </w:tcPr>
          <w:p w14:paraId="66CF5D78" w14:textId="77777777" w:rsidR="00F27ADC" w:rsidRPr="005D1F64" w:rsidRDefault="00F27ADC" w:rsidP="00710C3B">
            <w:pPr>
              <w:widowControl/>
              <w:spacing w:line="240" w:lineRule="auto"/>
              <w:rPr>
                <w:sz w:val="28"/>
                <w:szCs w:val="28"/>
                <w:lang w:val="uk-UA"/>
              </w:rPr>
            </w:pPr>
            <w:r w:rsidRPr="005D1F64">
              <w:rPr>
                <w:sz w:val="28"/>
                <w:szCs w:val="28"/>
                <w:lang w:val="uk-UA"/>
              </w:rPr>
              <w:t>посади</w:t>
            </w:r>
          </w:p>
        </w:tc>
        <w:tc>
          <w:tcPr>
            <w:tcW w:w="1469" w:type="dxa"/>
            <w:vMerge/>
            <w:tcBorders>
              <w:top w:val="nil"/>
              <w:left w:val="single" w:sz="8" w:space="0" w:color="auto"/>
              <w:bottom w:val="single" w:sz="8" w:space="0" w:color="000000"/>
              <w:right w:val="single" w:sz="8" w:space="0" w:color="auto"/>
            </w:tcBorders>
            <w:vAlign w:val="center"/>
            <w:hideMark/>
          </w:tcPr>
          <w:p w14:paraId="3C41B5D0" w14:textId="77777777" w:rsidR="00F27ADC" w:rsidRPr="005D1F64" w:rsidRDefault="00F27ADC" w:rsidP="00710C3B">
            <w:pPr>
              <w:widowControl/>
              <w:spacing w:line="240" w:lineRule="auto"/>
              <w:rPr>
                <w:sz w:val="28"/>
                <w:szCs w:val="28"/>
                <w:lang w:val="uk-UA"/>
              </w:rPr>
            </w:pPr>
          </w:p>
        </w:tc>
      </w:tr>
      <w:tr w:rsidR="00F27ADC" w:rsidRPr="005D1F64" w14:paraId="04D12D99" w14:textId="77777777" w:rsidTr="006441C1">
        <w:trPr>
          <w:trHeight w:val="323"/>
        </w:trPr>
        <w:tc>
          <w:tcPr>
            <w:tcW w:w="1296" w:type="dxa"/>
            <w:tcBorders>
              <w:top w:val="nil"/>
              <w:left w:val="single" w:sz="8" w:space="0" w:color="auto"/>
              <w:bottom w:val="single" w:sz="8" w:space="0" w:color="auto"/>
              <w:right w:val="single" w:sz="8" w:space="0" w:color="auto"/>
            </w:tcBorders>
            <w:shd w:val="clear" w:color="auto" w:fill="auto"/>
            <w:vAlign w:val="center"/>
            <w:hideMark/>
          </w:tcPr>
          <w:p w14:paraId="5CF3F2E9"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19</w:t>
            </w:r>
          </w:p>
        </w:tc>
        <w:tc>
          <w:tcPr>
            <w:tcW w:w="2537" w:type="dxa"/>
            <w:tcBorders>
              <w:top w:val="nil"/>
              <w:left w:val="nil"/>
              <w:bottom w:val="single" w:sz="8" w:space="0" w:color="auto"/>
              <w:right w:val="single" w:sz="8" w:space="0" w:color="auto"/>
            </w:tcBorders>
            <w:shd w:val="clear" w:color="auto" w:fill="auto"/>
            <w:vAlign w:val="center"/>
            <w:hideMark/>
          </w:tcPr>
          <w:p w14:paraId="15BACB09"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VІ</w:t>
            </w:r>
          </w:p>
        </w:tc>
        <w:tc>
          <w:tcPr>
            <w:tcW w:w="1469" w:type="dxa"/>
            <w:tcBorders>
              <w:top w:val="nil"/>
              <w:left w:val="nil"/>
              <w:bottom w:val="single" w:sz="8" w:space="0" w:color="auto"/>
              <w:right w:val="single" w:sz="8" w:space="0" w:color="auto"/>
            </w:tcBorders>
            <w:shd w:val="clear" w:color="auto" w:fill="auto"/>
            <w:vAlign w:val="center"/>
            <w:hideMark/>
          </w:tcPr>
          <w:p w14:paraId="3A0BCB72"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29 330</w:t>
            </w:r>
          </w:p>
        </w:tc>
        <w:tc>
          <w:tcPr>
            <w:tcW w:w="2537" w:type="dxa"/>
            <w:tcBorders>
              <w:top w:val="nil"/>
              <w:left w:val="nil"/>
              <w:bottom w:val="single" w:sz="8" w:space="0" w:color="auto"/>
              <w:right w:val="single" w:sz="8" w:space="0" w:color="auto"/>
            </w:tcBorders>
            <w:shd w:val="clear" w:color="auto" w:fill="auto"/>
            <w:vAlign w:val="center"/>
            <w:hideMark/>
          </w:tcPr>
          <w:p w14:paraId="7188B093"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VІІ</w:t>
            </w:r>
          </w:p>
        </w:tc>
        <w:tc>
          <w:tcPr>
            <w:tcW w:w="1469" w:type="dxa"/>
            <w:tcBorders>
              <w:top w:val="nil"/>
              <w:left w:val="nil"/>
              <w:bottom w:val="single" w:sz="8" w:space="0" w:color="auto"/>
              <w:right w:val="single" w:sz="8" w:space="0" w:color="auto"/>
            </w:tcBorders>
            <w:shd w:val="clear" w:color="auto" w:fill="auto"/>
            <w:vAlign w:val="center"/>
            <w:hideMark/>
          </w:tcPr>
          <w:p w14:paraId="23EAE147"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23 464</w:t>
            </w:r>
          </w:p>
        </w:tc>
      </w:tr>
      <w:tr w:rsidR="00F27ADC" w:rsidRPr="005D1F64" w14:paraId="11A9F8C1" w14:textId="77777777" w:rsidTr="006441C1">
        <w:trPr>
          <w:trHeight w:val="323"/>
        </w:trPr>
        <w:tc>
          <w:tcPr>
            <w:tcW w:w="1296" w:type="dxa"/>
            <w:vMerge w:val="restart"/>
            <w:tcBorders>
              <w:top w:val="nil"/>
              <w:left w:val="single" w:sz="8" w:space="0" w:color="auto"/>
              <w:bottom w:val="nil"/>
              <w:right w:val="single" w:sz="8" w:space="0" w:color="auto"/>
            </w:tcBorders>
            <w:shd w:val="clear" w:color="auto" w:fill="auto"/>
            <w:vAlign w:val="center"/>
            <w:hideMark/>
          </w:tcPr>
          <w:p w14:paraId="67CF0106"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Сімя</w:t>
            </w:r>
            <w:proofErr w:type="spellEnd"/>
            <w:r w:rsidRPr="005D1F64">
              <w:rPr>
                <w:sz w:val="28"/>
                <w:szCs w:val="28"/>
                <w:lang w:val="uk-UA"/>
              </w:rPr>
              <w:t xml:space="preserve"> посад</w:t>
            </w:r>
          </w:p>
        </w:tc>
        <w:tc>
          <w:tcPr>
            <w:tcW w:w="4006" w:type="dxa"/>
            <w:gridSpan w:val="2"/>
            <w:tcBorders>
              <w:top w:val="single" w:sz="8" w:space="0" w:color="auto"/>
              <w:left w:val="nil"/>
              <w:bottom w:val="single" w:sz="8" w:space="0" w:color="auto"/>
              <w:right w:val="single" w:sz="8" w:space="0" w:color="000000"/>
            </w:tcBorders>
            <w:shd w:val="clear" w:color="auto" w:fill="auto"/>
            <w:vAlign w:val="center"/>
            <w:hideMark/>
          </w:tcPr>
          <w:p w14:paraId="0B673719"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Грейд</w:t>
            </w:r>
            <w:proofErr w:type="spellEnd"/>
            <w:r w:rsidRPr="005D1F64">
              <w:rPr>
                <w:sz w:val="28"/>
                <w:szCs w:val="28"/>
                <w:lang w:val="uk-UA"/>
              </w:rPr>
              <w:t xml:space="preserve"> 12</w:t>
            </w:r>
          </w:p>
        </w:tc>
        <w:tc>
          <w:tcPr>
            <w:tcW w:w="4006" w:type="dxa"/>
            <w:gridSpan w:val="2"/>
            <w:tcBorders>
              <w:top w:val="single" w:sz="8" w:space="0" w:color="auto"/>
              <w:left w:val="nil"/>
              <w:bottom w:val="single" w:sz="8" w:space="0" w:color="auto"/>
              <w:right w:val="single" w:sz="8" w:space="0" w:color="000000"/>
            </w:tcBorders>
            <w:shd w:val="clear" w:color="auto" w:fill="auto"/>
            <w:vAlign w:val="center"/>
            <w:hideMark/>
          </w:tcPr>
          <w:p w14:paraId="11B96D7C"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Грейд</w:t>
            </w:r>
            <w:proofErr w:type="spellEnd"/>
            <w:r w:rsidRPr="005D1F64">
              <w:rPr>
                <w:sz w:val="28"/>
                <w:szCs w:val="28"/>
                <w:lang w:val="uk-UA"/>
              </w:rPr>
              <w:t xml:space="preserve"> 13</w:t>
            </w:r>
          </w:p>
        </w:tc>
      </w:tr>
      <w:tr w:rsidR="00F27ADC" w:rsidRPr="005D1F64" w14:paraId="6A659E36" w14:textId="77777777" w:rsidTr="006441C1">
        <w:trPr>
          <w:trHeight w:val="309"/>
        </w:trPr>
        <w:tc>
          <w:tcPr>
            <w:tcW w:w="1296" w:type="dxa"/>
            <w:vMerge/>
            <w:tcBorders>
              <w:top w:val="nil"/>
              <w:left w:val="single" w:sz="8" w:space="0" w:color="auto"/>
              <w:bottom w:val="nil"/>
              <w:right w:val="single" w:sz="8" w:space="0" w:color="auto"/>
            </w:tcBorders>
            <w:vAlign w:val="center"/>
            <w:hideMark/>
          </w:tcPr>
          <w:p w14:paraId="40B8BB43" w14:textId="77777777" w:rsidR="00F27ADC" w:rsidRPr="005D1F64" w:rsidRDefault="00F27ADC" w:rsidP="00710C3B">
            <w:pPr>
              <w:widowControl/>
              <w:spacing w:line="240" w:lineRule="auto"/>
              <w:rPr>
                <w:sz w:val="28"/>
                <w:szCs w:val="28"/>
                <w:lang w:val="uk-UA"/>
              </w:rPr>
            </w:pPr>
          </w:p>
        </w:tc>
        <w:tc>
          <w:tcPr>
            <w:tcW w:w="2537" w:type="dxa"/>
            <w:tcBorders>
              <w:top w:val="nil"/>
              <w:left w:val="nil"/>
              <w:bottom w:val="nil"/>
              <w:right w:val="single" w:sz="8" w:space="0" w:color="auto"/>
            </w:tcBorders>
            <w:shd w:val="clear" w:color="auto" w:fill="auto"/>
            <w:vAlign w:val="center"/>
            <w:hideMark/>
          </w:tcPr>
          <w:p w14:paraId="09F4C732" w14:textId="77777777" w:rsidR="00F27ADC" w:rsidRPr="005D1F64" w:rsidRDefault="00F27ADC" w:rsidP="00710C3B">
            <w:pPr>
              <w:widowControl/>
              <w:spacing w:line="240" w:lineRule="auto"/>
              <w:rPr>
                <w:sz w:val="28"/>
                <w:szCs w:val="28"/>
                <w:lang w:val="uk-UA"/>
              </w:rPr>
            </w:pPr>
            <w:r w:rsidRPr="005D1F64">
              <w:rPr>
                <w:sz w:val="28"/>
                <w:szCs w:val="28"/>
                <w:lang w:val="uk-UA"/>
              </w:rPr>
              <w:t>рівень</w:t>
            </w:r>
          </w:p>
        </w:tc>
        <w:tc>
          <w:tcPr>
            <w:tcW w:w="1469" w:type="dxa"/>
            <w:vMerge w:val="restart"/>
            <w:tcBorders>
              <w:top w:val="nil"/>
              <w:left w:val="single" w:sz="8" w:space="0" w:color="auto"/>
              <w:bottom w:val="single" w:sz="8" w:space="0" w:color="000000"/>
              <w:right w:val="single" w:sz="8" w:space="0" w:color="auto"/>
            </w:tcBorders>
            <w:shd w:val="clear" w:color="auto" w:fill="auto"/>
            <w:vAlign w:val="center"/>
            <w:hideMark/>
          </w:tcPr>
          <w:p w14:paraId="0E8A7214" w14:textId="77777777" w:rsidR="00F27ADC" w:rsidRPr="005D1F64" w:rsidRDefault="00F27ADC" w:rsidP="00710C3B">
            <w:pPr>
              <w:widowControl/>
              <w:spacing w:line="240" w:lineRule="auto"/>
              <w:rPr>
                <w:sz w:val="28"/>
                <w:szCs w:val="28"/>
                <w:lang w:val="uk-UA"/>
              </w:rPr>
            </w:pPr>
            <w:r w:rsidRPr="005D1F64">
              <w:rPr>
                <w:sz w:val="28"/>
                <w:szCs w:val="28"/>
                <w:lang w:val="uk-UA"/>
              </w:rPr>
              <w:t>посадовий оклад</w:t>
            </w:r>
          </w:p>
        </w:tc>
        <w:tc>
          <w:tcPr>
            <w:tcW w:w="2537" w:type="dxa"/>
            <w:tcBorders>
              <w:top w:val="nil"/>
              <w:left w:val="nil"/>
              <w:bottom w:val="nil"/>
              <w:right w:val="single" w:sz="8" w:space="0" w:color="auto"/>
            </w:tcBorders>
            <w:shd w:val="clear" w:color="auto" w:fill="auto"/>
            <w:vAlign w:val="center"/>
            <w:hideMark/>
          </w:tcPr>
          <w:p w14:paraId="7047237B" w14:textId="77777777" w:rsidR="00F27ADC" w:rsidRPr="005D1F64" w:rsidRDefault="00F27ADC" w:rsidP="00710C3B">
            <w:pPr>
              <w:widowControl/>
              <w:spacing w:line="240" w:lineRule="auto"/>
              <w:rPr>
                <w:sz w:val="28"/>
                <w:szCs w:val="28"/>
                <w:lang w:val="uk-UA"/>
              </w:rPr>
            </w:pPr>
            <w:r w:rsidRPr="005D1F64">
              <w:rPr>
                <w:sz w:val="28"/>
                <w:szCs w:val="28"/>
                <w:lang w:val="uk-UA"/>
              </w:rPr>
              <w:t>рівень</w:t>
            </w:r>
          </w:p>
        </w:tc>
        <w:tc>
          <w:tcPr>
            <w:tcW w:w="1469" w:type="dxa"/>
            <w:vMerge w:val="restart"/>
            <w:tcBorders>
              <w:top w:val="nil"/>
              <w:left w:val="single" w:sz="8" w:space="0" w:color="auto"/>
              <w:bottom w:val="single" w:sz="8" w:space="0" w:color="000000"/>
              <w:right w:val="single" w:sz="8" w:space="0" w:color="auto"/>
            </w:tcBorders>
            <w:shd w:val="clear" w:color="auto" w:fill="auto"/>
            <w:vAlign w:val="center"/>
            <w:hideMark/>
          </w:tcPr>
          <w:p w14:paraId="74292B0E" w14:textId="77777777" w:rsidR="00F27ADC" w:rsidRPr="005D1F64" w:rsidRDefault="00F27ADC" w:rsidP="00710C3B">
            <w:pPr>
              <w:widowControl/>
              <w:spacing w:line="240" w:lineRule="auto"/>
              <w:rPr>
                <w:sz w:val="28"/>
                <w:szCs w:val="28"/>
                <w:lang w:val="uk-UA"/>
              </w:rPr>
            </w:pPr>
            <w:r w:rsidRPr="005D1F64">
              <w:rPr>
                <w:sz w:val="28"/>
                <w:szCs w:val="28"/>
                <w:lang w:val="uk-UA"/>
              </w:rPr>
              <w:t>посадовий оклад</w:t>
            </w:r>
          </w:p>
        </w:tc>
      </w:tr>
      <w:tr w:rsidR="00F27ADC" w:rsidRPr="005D1F64" w14:paraId="6793ACEC" w14:textId="77777777" w:rsidTr="006441C1">
        <w:trPr>
          <w:trHeight w:val="323"/>
        </w:trPr>
        <w:tc>
          <w:tcPr>
            <w:tcW w:w="1296" w:type="dxa"/>
            <w:tcBorders>
              <w:top w:val="nil"/>
              <w:left w:val="single" w:sz="8" w:space="0" w:color="auto"/>
              <w:bottom w:val="single" w:sz="8" w:space="0" w:color="auto"/>
              <w:right w:val="single" w:sz="8" w:space="0" w:color="auto"/>
            </w:tcBorders>
            <w:shd w:val="clear" w:color="auto" w:fill="auto"/>
            <w:vAlign w:val="center"/>
            <w:hideMark/>
          </w:tcPr>
          <w:p w14:paraId="57736DA2" w14:textId="77777777" w:rsidR="00F27ADC" w:rsidRPr="005D1F64" w:rsidRDefault="00F27ADC" w:rsidP="00710C3B">
            <w:pPr>
              <w:widowControl/>
              <w:spacing w:line="240" w:lineRule="auto"/>
              <w:rPr>
                <w:sz w:val="28"/>
                <w:szCs w:val="28"/>
                <w:lang w:val="uk-UA"/>
              </w:rPr>
            </w:pPr>
            <w:r w:rsidRPr="005D1F64">
              <w:rPr>
                <w:sz w:val="28"/>
                <w:szCs w:val="28"/>
                <w:lang w:val="uk-UA"/>
              </w:rPr>
              <w:t> </w:t>
            </w:r>
          </w:p>
        </w:tc>
        <w:tc>
          <w:tcPr>
            <w:tcW w:w="2537" w:type="dxa"/>
            <w:tcBorders>
              <w:top w:val="nil"/>
              <w:left w:val="nil"/>
              <w:bottom w:val="single" w:sz="8" w:space="0" w:color="auto"/>
              <w:right w:val="single" w:sz="8" w:space="0" w:color="auto"/>
            </w:tcBorders>
            <w:shd w:val="clear" w:color="auto" w:fill="auto"/>
            <w:vAlign w:val="center"/>
            <w:hideMark/>
          </w:tcPr>
          <w:p w14:paraId="0241CEE6" w14:textId="77777777" w:rsidR="00F27ADC" w:rsidRPr="005D1F64" w:rsidRDefault="00F27ADC" w:rsidP="00710C3B">
            <w:pPr>
              <w:widowControl/>
              <w:spacing w:line="240" w:lineRule="auto"/>
              <w:rPr>
                <w:sz w:val="28"/>
                <w:szCs w:val="28"/>
                <w:lang w:val="uk-UA"/>
              </w:rPr>
            </w:pPr>
            <w:r w:rsidRPr="005D1F64">
              <w:rPr>
                <w:sz w:val="28"/>
                <w:szCs w:val="28"/>
                <w:lang w:val="uk-UA"/>
              </w:rPr>
              <w:t>посади</w:t>
            </w:r>
          </w:p>
        </w:tc>
        <w:tc>
          <w:tcPr>
            <w:tcW w:w="1469" w:type="dxa"/>
            <w:vMerge/>
            <w:tcBorders>
              <w:top w:val="nil"/>
              <w:left w:val="single" w:sz="8" w:space="0" w:color="auto"/>
              <w:bottom w:val="single" w:sz="8" w:space="0" w:color="000000"/>
              <w:right w:val="single" w:sz="8" w:space="0" w:color="auto"/>
            </w:tcBorders>
            <w:vAlign w:val="center"/>
            <w:hideMark/>
          </w:tcPr>
          <w:p w14:paraId="31AB0860" w14:textId="77777777" w:rsidR="00F27ADC" w:rsidRPr="005D1F64" w:rsidRDefault="00F27ADC" w:rsidP="00710C3B">
            <w:pPr>
              <w:widowControl/>
              <w:spacing w:line="240" w:lineRule="auto"/>
              <w:rPr>
                <w:sz w:val="28"/>
                <w:szCs w:val="28"/>
                <w:lang w:val="uk-UA"/>
              </w:rPr>
            </w:pPr>
          </w:p>
        </w:tc>
        <w:tc>
          <w:tcPr>
            <w:tcW w:w="2537" w:type="dxa"/>
            <w:tcBorders>
              <w:top w:val="nil"/>
              <w:left w:val="nil"/>
              <w:bottom w:val="single" w:sz="8" w:space="0" w:color="auto"/>
              <w:right w:val="single" w:sz="8" w:space="0" w:color="auto"/>
            </w:tcBorders>
            <w:shd w:val="clear" w:color="auto" w:fill="auto"/>
            <w:vAlign w:val="center"/>
            <w:hideMark/>
          </w:tcPr>
          <w:p w14:paraId="096D14E9" w14:textId="77777777" w:rsidR="00F27ADC" w:rsidRPr="005D1F64" w:rsidRDefault="00F27ADC" w:rsidP="00710C3B">
            <w:pPr>
              <w:widowControl/>
              <w:spacing w:line="240" w:lineRule="auto"/>
              <w:rPr>
                <w:sz w:val="28"/>
                <w:szCs w:val="28"/>
                <w:lang w:val="uk-UA"/>
              </w:rPr>
            </w:pPr>
            <w:r w:rsidRPr="005D1F64">
              <w:rPr>
                <w:sz w:val="28"/>
                <w:szCs w:val="28"/>
                <w:lang w:val="uk-UA"/>
              </w:rPr>
              <w:t>посади</w:t>
            </w:r>
          </w:p>
        </w:tc>
        <w:tc>
          <w:tcPr>
            <w:tcW w:w="1469" w:type="dxa"/>
            <w:vMerge/>
            <w:tcBorders>
              <w:top w:val="nil"/>
              <w:left w:val="single" w:sz="8" w:space="0" w:color="auto"/>
              <w:bottom w:val="single" w:sz="8" w:space="0" w:color="000000"/>
              <w:right w:val="single" w:sz="8" w:space="0" w:color="auto"/>
            </w:tcBorders>
            <w:vAlign w:val="center"/>
            <w:hideMark/>
          </w:tcPr>
          <w:p w14:paraId="38C7E472" w14:textId="77777777" w:rsidR="00F27ADC" w:rsidRPr="005D1F64" w:rsidRDefault="00F27ADC" w:rsidP="00710C3B">
            <w:pPr>
              <w:widowControl/>
              <w:spacing w:line="240" w:lineRule="auto"/>
              <w:rPr>
                <w:sz w:val="28"/>
                <w:szCs w:val="28"/>
                <w:lang w:val="uk-UA"/>
              </w:rPr>
            </w:pPr>
          </w:p>
        </w:tc>
      </w:tr>
      <w:tr w:rsidR="00F27ADC" w:rsidRPr="005D1F64" w14:paraId="4E861B6F" w14:textId="77777777" w:rsidTr="006441C1">
        <w:trPr>
          <w:trHeight w:val="323"/>
        </w:trPr>
        <w:tc>
          <w:tcPr>
            <w:tcW w:w="1296" w:type="dxa"/>
            <w:tcBorders>
              <w:top w:val="nil"/>
              <w:left w:val="single" w:sz="8" w:space="0" w:color="auto"/>
              <w:bottom w:val="single" w:sz="8" w:space="0" w:color="auto"/>
              <w:right w:val="single" w:sz="8" w:space="0" w:color="auto"/>
            </w:tcBorders>
            <w:shd w:val="clear" w:color="auto" w:fill="auto"/>
            <w:vAlign w:val="center"/>
            <w:hideMark/>
          </w:tcPr>
          <w:p w14:paraId="275DCCD3"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19</w:t>
            </w:r>
          </w:p>
        </w:tc>
        <w:tc>
          <w:tcPr>
            <w:tcW w:w="2537" w:type="dxa"/>
            <w:tcBorders>
              <w:top w:val="nil"/>
              <w:left w:val="nil"/>
              <w:bottom w:val="single" w:sz="8" w:space="0" w:color="auto"/>
              <w:right w:val="single" w:sz="8" w:space="0" w:color="auto"/>
            </w:tcBorders>
            <w:shd w:val="clear" w:color="auto" w:fill="auto"/>
            <w:vAlign w:val="center"/>
            <w:hideMark/>
          </w:tcPr>
          <w:p w14:paraId="5487947E"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VІІІ</w:t>
            </w:r>
          </w:p>
        </w:tc>
        <w:tc>
          <w:tcPr>
            <w:tcW w:w="1469" w:type="dxa"/>
            <w:tcBorders>
              <w:top w:val="nil"/>
              <w:left w:val="nil"/>
              <w:bottom w:val="single" w:sz="8" w:space="0" w:color="auto"/>
              <w:right w:val="single" w:sz="8" w:space="0" w:color="auto"/>
            </w:tcBorders>
            <w:shd w:val="clear" w:color="auto" w:fill="auto"/>
            <w:vAlign w:val="center"/>
            <w:hideMark/>
          </w:tcPr>
          <w:p w14:paraId="70587771"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18 771</w:t>
            </w:r>
          </w:p>
        </w:tc>
        <w:tc>
          <w:tcPr>
            <w:tcW w:w="2537" w:type="dxa"/>
            <w:tcBorders>
              <w:top w:val="nil"/>
              <w:left w:val="nil"/>
              <w:bottom w:val="single" w:sz="8" w:space="0" w:color="auto"/>
              <w:right w:val="single" w:sz="8" w:space="0" w:color="auto"/>
            </w:tcBorders>
            <w:shd w:val="clear" w:color="auto" w:fill="auto"/>
            <w:vAlign w:val="center"/>
            <w:hideMark/>
          </w:tcPr>
          <w:p w14:paraId="0CEB29CF"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IX</w:t>
            </w:r>
          </w:p>
        </w:tc>
        <w:tc>
          <w:tcPr>
            <w:tcW w:w="1469" w:type="dxa"/>
            <w:tcBorders>
              <w:top w:val="nil"/>
              <w:left w:val="nil"/>
              <w:bottom w:val="single" w:sz="8" w:space="0" w:color="auto"/>
              <w:right w:val="single" w:sz="8" w:space="0" w:color="auto"/>
            </w:tcBorders>
            <w:shd w:val="clear" w:color="auto" w:fill="auto"/>
            <w:vAlign w:val="center"/>
            <w:hideMark/>
          </w:tcPr>
          <w:p w14:paraId="34AF9223" w14:textId="77777777" w:rsidR="00F27ADC" w:rsidRPr="005D1F64" w:rsidRDefault="00F27ADC" w:rsidP="00710C3B">
            <w:pPr>
              <w:widowControl/>
              <w:spacing w:line="240" w:lineRule="auto"/>
              <w:rPr>
                <w:sz w:val="28"/>
                <w:szCs w:val="28"/>
                <w:highlight w:val="darkGray"/>
                <w:lang w:val="uk-UA"/>
              </w:rPr>
            </w:pPr>
            <w:r w:rsidRPr="005D1F64">
              <w:rPr>
                <w:sz w:val="28"/>
                <w:szCs w:val="28"/>
                <w:lang w:val="uk-UA"/>
              </w:rPr>
              <w:t>15 017</w:t>
            </w:r>
          </w:p>
        </w:tc>
      </w:tr>
      <w:tr w:rsidR="00F27ADC" w:rsidRPr="005D1F64" w14:paraId="26CDBA93" w14:textId="77777777" w:rsidTr="006441C1">
        <w:trPr>
          <w:trHeight w:val="323"/>
        </w:trPr>
        <w:tc>
          <w:tcPr>
            <w:tcW w:w="1296" w:type="dxa"/>
            <w:vMerge w:val="restart"/>
            <w:tcBorders>
              <w:top w:val="nil"/>
              <w:left w:val="single" w:sz="8" w:space="0" w:color="auto"/>
              <w:bottom w:val="nil"/>
              <w:right w:val="single" w:sz="8" w:space="0" w:color="auto"/>
            </w:tcBorders>
            <w:shd w:val="clear" w:color="auto" w:fill="auto"/>
            <w:vAlign w:val="center"/>
            <w:hideMark/>
          </w:tcPr>
          <w:p w14:paraId="09D75F8C"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Сімя</w:t>
            </w:r>
            <w:proofErr w:type="spellEnd"/>
            <w:r w:rsidRPr="005D1F64">
              <w:rPr>
                <w:sz w:val="28"/>
                <w:szCs w:val="28"/>
                <w:lang w:val="uk-UA"/>
              </w:rPr>
              <w:t xml:space="preserve"> посад</w:t>
            </w:r>
          </w:p>
        </w:tc>
        <w:tc>
          <w:tcPr>
            <w:tcW w:w="4006" w:type="dxa"/>
            <w:gridSpan w:val="2"/>
            <w:tcBorders>
              <w:top w:val="single" w:sz="8" w:space="0" w:color="auto"/>
              <w:left w:val="nil"/>
              <w:bottom w:val="single" w:sz="8" w:space="0" w:color="auto"/>
              <w:right w:val="single" w:sz="8" w:space="0" w:color="000000"/>
            </w:tcBorders>
            <w:shd w:val="clear" w:color="auto" w:fill="auto"/>
            <w:vAlign w:val="center"/>
            <w:hideMark/>
          </w:tcPr>
          <w:p w14:paraId="267938C1"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Грейд</w:t>
            </w:r>
            <w:proofErr w:type="spellEnd"/>
            <w:r w:rsidRPr="005D1F64">
              <w:rPr>
                <w:sz w:val="28"/>
                <w:szCs w:val="28"/>
                <w:lang w:val="uk-UA"/>
              </w:rPr>
              <w:t xml:space="preserve"> 14</w:t>
            </w:r>
          </w:p>
        </w:tc>
        <w:tc>
          <w:tcPr>
            <w:tcW w:w="4006" w:type="dxa"/>
            <w:gridSpan w:val="2"/>
            <w:tcBorders>
              <w:top w:val="single" w:sz="8" w:space="0" w:color="auto"/>
              <w:left w:val="nil"/>
              <w:bottom w:val="single" w:sz="8" w:space="0" w:color="auto"/>
              <w:right w:val="single" w:sz="8" w:space="0" w:color="000000"/>
            </w:tcBorders>
            <w:shd w:val="clear" w:color="auto" w:fill="auto"/>
            <w:vAlign w:val="center"/>
            <w:hideMark/>
          </w:tcPr>
          <w:p w14:paraId="1383151D" w14:textId="77777777" w:rsidR="00F27ADC" w:rsidRPr="005D1F64" w:rsidRDefault="00F27ADC" w:rsidP="00710C3B">
            <w:pPr>
              <w:widowControl/>
              <w:spacing w:line="240" w:lineRule="auto"/>
              <w:rPr>
                <w:sz w:val="28"/>
                <w:szCs w:val="28"/>
                <w:lang w:val="uk-UA"/>
              </w:rPr>
            </w:pPr>
            <w:proofErr w:type="spellStart"/>
            <w:r w:rsidRPr="005D1F64">
              <w:rPr>
                <w:sz w:val="28"/>
                <w:szCs w:val="28"/>
                <w:lang w:val="uk-UA"/>
              </w:rPr>
              <w:t>Грейд</w:t>
            </w:r>
            <w:proofErr w:type="spellEnd"/>
            <w:r w:rsidRPr="005D1F64">
              <w:rPr>
                <w:sz w:val="28"/>
                <w:szCs w:val="28"/>
                <w:lang w:val="uk-UA"/>
              </w:rPr>
              <w:t xml:space="preserve"> 15</w:t>
            </w:r>
          </w:p>
        </w:tc>
      </w:tr>
      <w:tr w:rsidR="00F27ADC" w:rsidRPr="005D1F64" w14:paraId="5EB6397E" w14:textId="77777777" w:rsidTr="006441C1">
        <w:trPr>
          <w:trHeight w:val="309"/>
        </w:trPr>
        <w:tc>
          <w:tcPr>
            <w:tcW w:w="1296" w:type="dxa"/>
            <w:vMerge/>
            <w:tcBorders>
              <w:top w:val="nil"/>
              <w:left w:val="single" w:sz="8" w:space="0" w:color="auto"/>
              <w:bottom w:val="nil"/>
              <w:right w:val="single" w:sz="8" w:space="0" w:color="auto"/>
            </w:tcBorders>
            <w:vAlign w:val="center"/>
            <w:hideMark/>
          </w:tcPr>
          <w:p w14:paraId="3D7B665B" w14:textId="77777777" w:rsidR="00F27ADC" w:rsidRPr="005D1F64" w:rsidRDefault="00F27ADC" w:rsidP="00710C3B">
            <w:pPr>
              <w:widowControl/>
              <w:spacing w:line="240" w:lineRule="auto"/>
              <w:rPr>
                <w:sz w:val="28"/>
                <w:szCs w:val="28"/>
                <w:lang w:val="uk-UA"/>
              </w:rPr>
            </w:pPr>
          </w:p>
        </w:tc>
        <w:tc>
          <w:tcPr>
            <w:tcW w:w="2537" w:type="dxa"/>
            <w:tcBorders>
              <w:top w:val="nil"/>
              <w:left w:val="nil"/>
              <w:bottom w:val="nil"/>
              <w:right w:val="single" w:sz="8" w:space="0" w:color="auto"/>
            </w:tcBorders>
            <w:shd w:val="clear" w:color="auto" w:fill="auto"/>
            <w:vAlign w:val="center"/>
            <w:hideMark/>
          </w:tcPr>
          <w:p w14:paraId="42127971" w14:textId="77777777" w:rsidR="00F27ADC" w:rsidRPr="005D1F64" w:rsidRDefault="00F27ADC" w:rsidP="00710C3B">
            <w:pPr>
              <w:widowControl/>
              <w:spacing w:line="240" w:lineRule="auto"/>
              <w:rPr>
                <w:sz w:val="28"/>
                <w:szCs w:val="28"/>
                <w:lang w:val="uk-UA"/>
              </w:rPr>
            </w:pPr>
            <w:r w:rsidRPr="005D1F64">
              <w:rPr>
                <w:sz w:val="28"/>
                <w:szCs w:val="28"/>
                <w:lang w:val="uk-UA"/>
              </w:rPr>
              <w:t>рівень</w:t>
            </w:r>
          </w:p>
        </w:tc>
        <w:tc>
          <w:tcPr>
            <w:tcW w:w="1469" w:type="dxa"/>
            <w:vMerge w:val="restart"/>
            <w:tcBorders>
              <w:top w:val="nil"/>
              <w:left w:val="single" w:sz="8" w:space="0" w:color="auto"/>
              <w:bottom w:val="single" w:sz="8" w:space="0" w:color="000000"/>
              <w:right w:val="single" w:sz="8" w:space="0" w:color="auto"/>
            </w:tcBorders>
            <w:shd w:val="clear" w:color="auto" w:fill="auto"/>
            <w:vAlign w:val="center"/>
            <w:hideMark/>
          </w:tcPr>
          <w:p w14:paraId="59C9A95C" w14:textId="77777777" w:rsidR="00F27ADC" w:rsidRPr="005D1F64" w:rsidRDefault="00F27ADC" w:rsidP="00710C3B">
            <w:pPr>
              <w:widowControl/>
              <w:spacing w:line="240" w:lineRule="auto"/>
              <w:rPr>
                <w:sz w:val="28"/>
                <w:szCs w:val="28"/>
                <w:lang w:val="uk-UA"/>
              </w:rPr>
            </w:pPr>
            <w:r w:rsidRPr="005D1F64">
              <w:rPr>
                <w:sz w:val="28"/>
                <w:szCs w:val="28"/>
                <w:lang w:val="uk-UA"/>
              </w:rPr>
              <w:t>посадовий оклад</w:t>
            </w:r>
          </w:p>
        </w:tc>
        <w:tc>
          <w:tcPr>
            <w:tcW w:w="2537" w:type="dxa"/>
            <w:tcBorders>
              <w:top w:val="nil"/>
              <w:left w:val="nil"/>
              <w:bottom w:val="nil"/>
              <w:right w:val="single" w:sz="8" w:space="0" w:color="auto"/>
            </w:tcBorders>
            <w:shd w:val="clear" w:color="auto" w:fill="auto"/>
            <w:vAlign w:val="center"/>
            <w:hideMark/>
          </w:tcPr>
          <w:p w14:paraId="287308F0" w14:textId="77777777" w:rsidR="00F27ADC" w:rsidRPr="005D1F64" w:rsidRDefault="00F27ADC" w:rsidP="00710C3B">
            <w:pPr>
              <w:widowControl/>
              <w:spacing w:line="240" w:lineRule="auto"/>
              <w:rPr>
                <w:sz w:val="28"/>
                <w:szCs w:val="28"/>
                <w:lang w:val="uk-UA"/>
              </w:rPr>
            </w:pPr>
            <w:r w:rsidRPr="005D1F64">
              <w:rPr>
                <w:sz w:val="28"/>
                <w:szCs w:val="28"/>
                <w:lang w:val="uk-UA"/>
              </w:rPr>
              <w:t>рівень</w:t>
            </w:r>
          </w:p>
        </w:tc>
        <w:tc>
          <w:tcPr>
            <w:tcW w:w="1469" w:type="dxa"/>
            <w:vMerge w:val="restart"/>
            <w:tcBorders>
              <w:top w:val="nil"/>
              <w:left w:val="single" w:sz="8" w:space="0" w:color="auto"/>
              <w:bottom w:val="single" w:sz="8" w:space="0" w:color="000000"/>
              <w:right w:val="single" w:sz="8" w:space="0" w:color="auto"/>
            </w:tcBorders>
            <w:shd w:val="clear" w:color="auto" w:fill="auto"/>
            <w:vAlign w:val="center"/>
            <w:hideMark/>
          </w:tcPr>
          <w:p w14:paraId="602AA2D9" w14:textId="77777777" w:rsidR="00F27ADC" w:rsidRPr="005D1F64" w:rsidRDefault="00F27ADC" w:rsidP="00710C3B">
            <w:pPr>
              <w:widowControl/>
              <w:spacing w:line="240" w:lineRule="auto"/>
              <w:rPr>
                <w:sz w:val="28"/>
                <w:szCs w:val="28"/>
                <w:lang w:val="uk-UA"/>
              </w:rPr>
            </w:pPr>
            <w:r w:rsidRPr="005D1F64">
              <w:rPr>
                <w:sz w:val="28"/>
                <w:szCs w:val="28"/>
                <w:lang w:val="uk-UA"/>
              </w:rPr>
              <w:t>посадовий оклад</w:t>
            </w:r>
          </w:p>
        </w:tc>
      </w:tr>
      <w:tr w:rsidR="00F27ADC" w:rsidRPr="005D1F64" w14:paraId="44F0527C" w14:textId="77777777" w:rsidTr="00E4585B">
        <w:trPr>
          <w:trHeight w:val="323"/>
        </w:trPr>
        <w:tc>
          <w:tcPr>
            <w:tcW w:w="1296" w:type="dxa"/>
            <w:tcBorders>
              <w:top w:val="nil"/>
              <w:left w:val="single" w:sz="8" w:space="0" w:color="auto"/>
              <w:bottom w:val="nil"/>
              <w:right w:val="single" w:sz="8" w:space="0" w:color="auto"/>
            </w:tcBorders>
            <w:shd w:val="clear" w:color="auto" w:fill="auto"/>
            <w:vAlign w:val="center"/>
            <w:hideMark/>
          </w:tcPr>
          <w:p w14:paraId="0FC88EBD" w14:textId="77777777" w:rsidR="00F27ADC" w:rsidRPr="005D1F64" w:rsidRDefault="00F27ADC" w:rsidP="00710C3B">
            <w:pPr>
              <w:widowControl/>
              <w:spacing w:line="240" w:lineRule="auto"/>
              <w:rPr>
                <w:sz w:val="28"/>
                <w:szCs w:val="28"/>
                <w:lang w:val="uk-UA"/>
              </w:rPr>
            </w:pPr>
            <w:r w:rsidRPr="005D1F64">
              <w:rPr>
                <w:sz w:val="28"/>
                <w:szCs w:val="28"/>
                <w:lang w:val="uk-UA"/>
              </w:rPr>
              <w:t> </w:t>
            </w:r>
          </w:p>
        </w:tc>
        <w:tc>
          <w:tcPr>
            <w:tcW w:w="2537" w:type="dxa"/>
            <w:tcBorders>
              <w:top w:val="nil"/>
              <w:left w:val="nil"/>
              <w:bottom w:val="nil"/>
              <w:right w:val="single" w:sz="8" w:space="0" w:color="auto"/>
            </w:tcBorders>
            <w:shd w:val="clear" w:color="auto" w:fill="auto"/>
            <w:vAlign w:val="center"/>
            <w:hideMark/>
          </w:tcPr>
          <w:p w14:paraId="1C1894B8" w14:textId="77777777" w:rsidR="00F27ADC" w:rsidRPr="005D1F64" w:rsidRDefault="00F27ADC" w:rsidP="00710C3B">
            <w:pPr>
              <w:widowControl/>
              <w:spacing w:line="240" w:lineRule="auto"/>
              <w:rPr>
                <w:sz w:val="28"/>
                <w:szCs w:val="28"/>
                <w:lang w:val="uk-UA"/>
              </w:rPr>
            </w:pPr>
            <w:r w:rsidRPr="005D1F64">
              <w:rPr>
                <w:sz w:val="28"/>
                <w:szCs w:val="28"/>
                <w:lang w:val="uk-UA"/>
              </w:rPr>
              <w:t>посади</w:t>
            </w:r>
          </w:p>
        </w:tc>
        <w:tc>
          <w:tcPr>
            <w:tcW w:w="1469" w:type="dxa"/>
            <w:vMerge/>
            <w:tcBorders>
              <w:top w:val="nil"/>
              <w:left w:val="single" w:sz="8" w:space="0" w:color="auto"/>
              <w:bottom w:val="nil"/>
              <w:right w:val="single" w:sz="8" w:space="0" w:color="auto"/>
            </w:tcBorders>
            <w:vAlign w:val="center"/>
            <w:hideMark/>
          </w:tcPr>
          <w:p w14:paraId="760E2930" w14:textId="77777777" w:rsidR="00F27ADC" w:rsidRPr="005D1F64" w:rsidRDefault="00F27ADC" w:rsidP="00710C3B">
            <w:pPr>
              <w:widowControl/>
              <w:spacing w:line="240" w:lineRule="auto"/>
              <w:rPr>
                <w:sz w:val="28"/>
                <w:szCs w:val="28"/>
                <w:lang w:val="uk-UA"/>
              </w:rPr>
            </w:pPr>
          </w:p>
        </w:tc>
        <w:tc>
          <w:tcPr>
            <w:tcW w:w="2537" w:type="dxa"/>
            <w:tcBorders>
              <w:top w:val="nil"/>
              <w:left w:val="nil"/>
              <w:bottom w:val="nil"/>
              <w:right w:val="single" w:sz="8" w:space="0" w:color="auto"/>
            </w:tcBorders>
            <w:shd w:val="clear" w:color="auto" w:fill="auto"/>
            <w:vAlign w:val="center"/>
            <w:hideMark/>
          </w:tcPr>
          <w:p w14:paraId="184F082E" w14:textId="77777777" w:rsidR="00F27ADC" w:rsidRPr="005D1F64" w:rsidRDefault="00F27ADC" w:rsidP="00710C3B">
            <w:pPr>
              <w:widowControl/>
              <w:spacing w:line="240" w:lineRule="auto"/>
              <w:rPr>
                <w:sz w:val="28"/>
                <w:szCs w:val="28"/>
                <w:lang w:val="uk-UA"/>
              </w:rPr>
            </w:pPr>
            <w:r w:rsidRPr="005D1F64">
              <w:rPr>
                <w:sz w:val="28"/>
                <w:szCs w:val="28"/>
                <w:lang w:val="uk-UA"/>
              </w:rPr>
              <w:t>посади</w:t>
            </w:r>
          </w:p>
        </w:tc>
        <w:tc>
          <w:tcPr>
            <w:tcW w:w="1469" w:type="dxa"/>
            <w:vMerge/>
            <w:tcBorders>
              <w:top w:val="nil"/>
              <w:left w:val="single" w:sz="8" w:space="0" w:color="auto"/>
              <w:bottom w:val="nil"/>
              <w:right w:val="single" w:sz="8" w:space="0" w:color="auto"/>
            </w:tcBorders>
            <w:vAlign w:val="center"/>
            <w:hideMark/>
          </w:tcPr>
          <w:p w14:paraId="2AF99C5C" w14:textId="77777777" w:rsidR="00F27ADC" w:rsidRPr="005D1F64" w:rsidRDefault="00F27ADC" w:rsidP="00710C3B">
            <w:pPr>
              <w:widowControl/>
              <w:spacing w:line="240" w:lineRule="auto"/>
              <w:rPr>
                <w:sz w:val="28"/>
                <w:szCs w:val="28"/>
                <w:lang w:val="uk-UA"/>
              </w:rPr>
            </w:pPr>
          </w:p>
        </w:tc>
      </w:tr>
      <w:tr w:rsidR="00E4585B" w:rsidRPr="005D1F64" w14:paraId="7DD2E062" w14:textId="77777777" w:rsidTr="006441C1">
        <w:trPr>
          <w:trHeight w:val="323"/>
        </w:trPr>
        <w:tc>
          <w:tcPr>
            <w:tcW w:w="1296" w:type="dxa"/>
            <w:tcBorders>
              <w:top w:val="nil"/>
              <w:left w:val="single" w:sz="8" w:space="0" w:color="auto"/>
              <w:bottom w:val="single" w:sz="8" w:space="0" w:color="auto"/>
              <w:right w:val="single" w:sz="8" w:space="0" w:color="auto"/>
            </w:tcBorders>
            <w:shd w:val="clear" w:color="auto" w:fill="auto"/>
            <w:vAlign w:val="center"/>
          </w:tcPr>
          <w:p w14:paraId="2D35B863" w14:textId="77777777" w:rsidR="00E4585B" w:rsidRPr="005D1F64" w:rsidRDefault="00E4585B" w:rsidP="00710C3B">
            <w:pPr>
              <w:widowControl/>
              <w:spacing w:line="240" w:lineRule="auto"/>
              <w:rPr>
                <w:sz w:val="28"/>
                <w:szCs w:val="28"/>
                <w:lang w:val="uk-UA"/>
              </w:rPr>
            </w:pPr>
          </w:p>
        </w:tc>
        <w:tc>
          <w:tcPr>
            <w:tcW w:w="2537" w:type="dxa"/>
            <w:tcBorders>
              <w:top w:val="nil"/>
              <w:left w:val="nil"/>
              <w:bottom w:val="single" w:sz="8" w:space="0" w:color="auto"/>
              <w:right w:val="single" w:sz="8" w:space="0" w:color="auto"/>
            </w:tcBorders>
            <w:shd w:val="clear" w:color="auto" w:fill="auto"/>
            <w:vAlign w:val="center"/>
          </w:tcPr>
          <w:p w14:paraId="00EF7DC5" w14:textId="77777777" w:rsidR="00E4585B" w:rsidRPr="005D1F64" w:rsidRDefault="00E4585B" w:rsidP="00710C3B">
            <w:pPr>
              <w:widowControl/>
              <w:spacing w:line="240" w:lineRule="auto"/>
              <w:rPr>
                <w:sz w:val="28"/>
                <w:szCs w:val="28"/>
                <w:lang w:val="uk-UA"/>
              </w:rPr>
            </w:pPr>
          </w:p>
        </w:tc>
        <w:tc>
          <w:tcPr>
            <w:tcW w:w="1469" w:type="dxa"/>
            <w:tcBorders>
              <w:top w:val="nil"/>
              <w:left w:val="single" w:sz="8" w:space="0" w:color="auto"/>
              <w:bottom w:val="single" w:sz="8" w:space="0" w:color="000000"/>
              <w:right w:val="single" w:sz="8" w:space="0" w:color="auto"/>
            </w:tcBorders>
            <w:vAlign w:val="center"/>
          </w:tcPr>
          <w:p w14:paraId="7EB88CD5" w14:textId="77777777" w:rsidR="00E4585B" w:rsidRPr="005D1F64" w:rsidRDefault="00E4585B" w:rsidP="00710C3B">
            <w:pPr>
              <w:widowControl/>
              <w:spacing w:line="240" w:lineRule="auto"/>
              <w:rPr>
                <w:sz w:val="28"/>
                <w:szCs w:val="28"/>
                <w:lang w:val="uk-UA"/>
              </w:rPr>
            </w:pPr>
          </w:p>
        </w:tc>
        <w:tc>
          <w:tcPr>
            <w:tcW w:w="2537" w:type="dxa"/>
            <w:tcBorders>
              <w:top w:val="nil"/>
              <w:left w:val="nil"/>
              <w:bottom w:val="single" w:sz="8" w:space="0" w:color="auto"/>
              <w:right w:val="single" w:sz="8" w:space="0" w:color="auto"/>
            </w:tcBorders>
            <w:shd w:val="clear" w:color="auto" w:fill="auto"/>
            <w:vAlign w:val="center"/>
          </w:tcPr>
          <w:p w14:paraId="08FFD646" w14:textId="77777777" w:rsidR="00E4585B" w:rsidRPr="005D1F64" w:rsidRDefault="00E4585B" w:rsidP="00710C3B">
            <w:pPr>
              <w:widowControl/>
              <w:spacing w:line="240" w:lineRule="auto"/>
              <w:rPr>
                <w:sz w:val="28"/>
                <w:szCs w:val="28"/>
                <w:lang w:val="uk-UA"/>
              </w:rPr>
            </w:pPr>
          </w:p>
        </w:tc>
        <w:tc>
          <w:tcPr>
            <w:tcW w:w="1469" w:type="dxa"/>
            <w:tcBorders>
              <w:top w:val="nil"/>
              <w:left w:val="single" w:sz="8" w:space="0" w:color="auto"/>
              <w:bottom w:val="single" w:sz="8" w:space="0" w:color="000000"/>
              <w:right w:val="single" w:sz="8" w:space="0" w:color="auto"/>
            </w:tcBorders>
            <w:vAlign w:val="center"/>
          </w:tcPr>
          <w:p w14:paraId="59CBE311" w14:textId="77777777" w:rsidR="00E4585B" w:rsidRPr="005D1F64" w:rsidRDefault="00E4585B" w:rsidP="00710C3B">
            <w:pPr>
              <w:widowControl/>
              <w:spacing w:line="240" w:lineRule="auto"/>
              <w:rPr>
                <w:sz w:val="28"/>
                <w:szCs w:val="28"/>
                <w:lang w:val="uk-UA"/>
              </w:rPr>
            </w:pPr>
          </w:p>
        </w:tc>
      </w:tr>
    </w:tbl>
    <w:p w14:paraId="52992973" w14:textId="0CA532DC" w:rsidR="00F27ADC" w:rsidRPr="005D1F64" w:rsidRDefault="00F27ADC" w:rsidP="00BD17BF">
      <w:pPr>
        <w:widowControl/>
        <w:spacing w:line="360" w:lineRule="auto"/>
        <w:ind w:firstLine="709"/>
        <w:rPr>
          <w:sz w:val="28"/>
          <w:szCs w:val="28"/>
          <w:lang w:val="uk-UA"/>
        </w:rPr>
      </w:pPr>
    </w:p>
    <w:p w14:paraId="15699659" w14:textId="0B28890D" w:rsidR="00E4585B" w:rsidRPr="005D1F64" w:rsidRDefault="00E4585B" w:rsidP="00E4585B">
      <w:pPr>
        <w:widowControl/>
        <w:spacing w:line="360" w:lineRule="auto"/>
        <w:ind w:firstLine="709"/>
        <w:jc w:val="center"/>
        <w:rPr>
          <w:sz w:val="28"/>
          <w:szCs w:val="28"/>
          <w:lang w:val="uk-UA"/>
        </w:rPr>
      </w:pPr>
      <w:r w:rsidRPr="005D1F64">
        <w:rPr>
          <w:sz w:val="28"/>
          <w:szCs w:val="28"/>
          <w:lang w:val="uk-UA"/>
        </w:rPr>
        <w:t xml:space="preserve">Табл. 2.1 </w:t>
      </w:r>
      <w:r w:rsidR="006D0E3C">
        <w:rPr>
          <w:sz w:val="28"/>
          <w:szCs w:val="28"/>
          <w:lang w:val="uk-UA"/>
        </w:rPr>
        <w:t>Посадові оклади</w:t>
      </w:r>
      <w:r w:rsidRPr="005D1F64">
        <w:rPr>
          <w:sz w:val="28"/>
          <w:szCs w:val="28"/>
          <w:lang w:val="uk-UA"/>
        </w:rPr>
        <w:t xml:space="preserve"> 2023 – 2024</w:t>
      </w:r>
    </w:p>
    <w:p w14:paraId="389CE7AE" w14:textId="77777777" w:rsidR="00E4585B" w:rsidRPr="005D1F64" w:rsidRDefault="00E4585B" w:rsidP="00BD17BF">
      <w:pPr>
        <w:widowControl/>
        <w:spacing w:line="360" w:lineRule="auto"/>
        <w:ind w:firstLine="709"/>
        <w:rPr>
          <w:sz w:val="28"/>
          <w:szCs w:val="28"/>
          <w:lang w:val="uk-UA"/>
        </w:rPr>
      </w:pPr>
    </w:p>
    <w:p w14:paraId="58D808C7" w14:textId="10775074" w:rsidR="00A3651D" w:rsidRPr="005D1F64" w:rsidRDefault="00A3651D" w:rsidP="0040227A">
      <w:pPr>
        <w:widowControl/>
        <w:spacing w:line="360" w:lineRule="auto"/>
        <w:ind w:firstLine="709"/>
        <w:jc w:val="right"/>
        <w:rPr>
          <w:sz w:val="28"/>
          <w:szCs w:val="28"/>
          <w:lang w:val="uk-UA"/>
        </w:rPr>
      </w:pPr>
    </w:p>
    <w:tbl>
      <w:tblPr>
        <w:tblpPr w:leftFromText="180" w:rightFromText="180" w:vertAnchor="text" w:horzAnchor="margin" w:tblpY="146"/>
        <w:tblW w:w="9368" w:type="dxa"/>
        <w:tblCellMar>
          <w:left w:w="0" w:type="dxa"/>
          <w:right w:w="0" w:type="dxa"/>
        </w:tblCellMar>
        <w:tblLook w:val="04A0" w:firstRow="1" w:lastRow="0" w:firstColumn="1" w:lastColumn="0" w:noHBand="0" w:noVBand="1"/>
      </w:tblPr>
      <w:tblGrid>
        <w:gridCol w:w="1262"/>
        <w:gridCol w:w="2527"/>
        <w:gridCol w:w="1507"/>
        <w:gridCol w:w="4072"/>
      </w:tblGrid>
      <w:tr w:rsidR="00217768" w:rsidRPr="005D1F64" w14:paraId="7ECB3A60" w14:textId="77777777" w:rsidTr="00217768">
        <w:trPr>
          <w:trHeight w:val="315"/>
        </w:trPr>
        <w:tc>
          <w:tcPr>
            <w:tcW w:w="1262"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2D598A0" w14:textId="77777777" w:rsidR="00217768" w:rsidRPr="005D1F64" w:rsidRDefault="00217768" w:rsidP="00710C3B">
            <w:pPr>
              <w:widowControl/>
              <w:spacing w:line="240" w:lineRule="auto"/>
              <w:rPr>
                <w:sz w:val="28"/>
                <w:szCs w:val="28"/>
                <w:lang w:val="uk-UA"/>
              </w:rPr>
            </w:pPr>
            <w:r w:rsidRPr="005D1F64">
              <w:rPr>
                <w:sz w:val="28"/>
                <w:szCs w:val="28"/>
                <w:lang w:val="uk-UA"/>
              </w:rPr>
              <w:t>2023 рік</w:t>
            </w:r>
          </w:p>
        </w:tc>
        <w:tc>
          <w:tcPr>
            <w:tcW w:w="2527"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74D2645" w14:textId="77777777" w:rsidR="00217768" w:rsidRPr="005D1F64" w:rsidRDefault="00217768" w:rsidP="00710C3B">
            <w:pPr>
              <w:widowControl/>
              <w:spacing w:line="240" w:lineRule="auto"/>
              <w:rPr>
                <w:sz w:val="28"/>
                <w:szCs w:val="28"/>
                <w:lang w:val="uk-UA"/>
              </w:rPr>
            </w:pPr>
            <w:r w:rsidRPr="005D1F64">
              <w:rPr>
                <w:sz w:val="28"/>
                <w:szCs w:val="28"/>
                <w:lang w:val="uk-UA"/>
              </w:rPr>
              <w:t>2024 рік</w:t>
            </w:r>
          </w:p>
        </w:tc>
        <w:tc>
          <w:tcPr>
            <w:tcW w:w="1507"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5C1C729" w14:textId="77777777" w:rsidR="00217768" w:rsidRPr="005D1F64" w:rsidRDefault="00217768" w:rsidP="00710C3B">
            <w:pPr>
              <w:widowControl/>
              <w:spacing w:line="240" w:lineRule="auto"/>
              <w:rPr>
                <w:sz w:val="28"/>
                <w:szCs w:val="28"/>
                <w:lang w:val="uk-UA"/>
              </w:rPr>
            </w:pPr>
            <w:r w:rsidRPr="005D1F64">
              <w:rPr>
                <w:sz w:val="28"/>
                <w:szCs w:val="28"/>
                <w:lang w:val="uk-UA"/>
              </w:rPr>
              <w:t>Збільшення</w:t>
            </w:r>
          </w:p>
        </w:tc>
        <w:tc>
          <w:tcPr>
            <w:tcW w:w="4072"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6023C2B" w14:textId="77777777" w:rsidR="00217768" w:rsidRPr="005D1F64" w:rsidRDefault="00217768" w:rsidP="00710C3B">
            <w:pPr>
              <w:widowControl/>
              <w:spacing w:line="240" w:lineRule="auto"/>
              <w:rPr>
                <w:sz w:val="28"/>
                <w:szCs w:val="28"/>
                <w:lang w:val="uk-UA"/>
              </w:rPr>
            </w:pPr>
            <w:r w:rsidRPr="005D1F64">
              <w:rPr>
                <w:sz w:val="28"/>
                <w:szCs w:val="28"/>
                <w:lang w:val="uk-UA"/>
              </w:rPr>
              <w:t>Відсоток збільшення</w:t>
            </w:r>
          </w:p>
        </w:tc>
      </w:tr>
      <w:tr w:rsidR="00217768" w:rsidRPr="005D1F64" w14:paraId="16F51FA7" w14:textId="77777777" w:rsidTr="00217768">
        <w:trPr>
          <w:trHeight w:val="315"/>
        </w:trPr>
        <w:tc>
          <w:tcPr>
            <w:tcW w:w="1262"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58B5F46" w14:textId="77777777" w:rsidR="00217768" w:rsidRPr="005D1F64" w:rsidRDefault="00217768" w:rsidP="00710C3B">
            <w:pPr>
              <w:widowControl/>
              <w:spacing w:line="240" w:lineRule="auto"/>
              <w:rPr>
                <w:sz w:val="28"/>
                <w:szCs w:val="28"/>
                <w:lang w:val="uk-UA"/>
              </w:rPr>
            </w:pPr>
            <w:r w:rsidRPr="005D1F64">
              <w:rPr>
                <w:sz w:val="28"/>
                <w:szCs w:val="28"/>
                <w:lang w:val="uk-UA"/>
              </w:rPr>
              <w:t>31.200 грн</w:t>
            </w:r>
          </w:p>
        </w:tc>
        <w:tc>
          <w:tcPr>
            <w:tcW w:w="252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ED2D792" w14:textId="77777777" w:rsidR="00217768" w:rsidRPr="005D1F64" w:rsidRDefault="00217768" w:rsidP="00710C3B">
            <w:pPr>
              <w:widowControl/>
              <w:spacing w:line="240" w:lineRule="auto"/>
              <w:rPr>
                <w:sz w:val="28"/>
                <w:szCs w:val="28"/>
                <w:lang w:val="uk-UA"/>
              </w:rPr>
            </w:pPr>
            <w:r w:rsidRPr="005D1F64">
              <w:rPr>
                <w:sz w:val="28"/>
                <w:szCs w:val="28"/>
                <w:lang w:val="uk-UA"/>
              </w:rPr>
              <w:t>32.337 грн</w:t>
            </w:r>
          </w:p>
        </w:tc>
        <w:tc>
          <w:tcPr>
            <w:tcW w:w="150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A4DF65" w14:textId="77777777" w:rsidR="00217768" w:rsidRPr="005D1F64" w:rsidRDefault="00217768" w:rsidP="00710C3B">
            <w:pPr>
              <w:widowControl/>
              <w:spacing w:line="240" w:lineRule="auto"/>
              <w:rPr>
                <w:sz w:val="28"/>
                <w:szCs w:val="28"/>
                <w:lang w:val="uk-UA"/>
              </w:rPr>
            </w:pPr>
            <w:r w:rsidRPr="005D1F64">
              <w:rPr>
                <w:sz w:val="28"/>
                <w:szCs w:val="28"/>
                <w:lang w:val="uk-UA"/>
              </w:rPr>
              <w:t>1.137 грн</w:t>
            </w:r>
          </w:p>
        </w:tc>
        <w:tc>
          <w:tcPr>
            <w:tcW w:w="407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51AF9FD" w14:textId="77777777" w:rsidR="00217768" w:rsidRPr="005D1F64" w:rsidRDefault="00217768" w:rsidP="00710C3B">
            <w:pPr>
              <w:widowControl/>
              <w:spacing w:line="240" w:lineRule="auto"/>
              <w:rPr>
                <w:sz w:val="28"/>
                <w:szCs w:val="28"/>
                <w:lang w:val="uk-UA"/>
              </w:rPr>
            </w:pPr>
            <w:r w:rsidRPr="005D1F64">
              <w:rPr>
                <w:sz w:val="28"/>
                <w:szCs w:val="28"/>
                <w:lang w:val="uk-UA"/>
              </w:rPr>
              <w:t>3,64%</w:t>
            </w:r>
          </w:p>
        </w:tc>
      </w:tr>
      <w:tr w:rsidR="00217768" w:rsidRPr="005D1F64" w14:paraId="48BCF119" w14:textId="77777777" w:rsidTr="00217768">
        <w:trPr>
          <w:trHeight w:val="315"/>
        </w:trPr>
        <w:tc>
          <w:tcPr>
            <w:tcW w:w="1262"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4CBFABF" w14:textId="77777777" w:rsidR="00217768" w:rsidRPr="005D1F64" w:rsidRDefault="00217768" w:rsidP="00710C3B">
            <w:pPr>
              <w:widowControl/>
              <w:spacing w:line="240" w:lineRule="auto"/>
              <w:rPr>
                <w:sz w:val="28"/>
                <w:szCs w:val="28"/>
                <w:lang w:val="uk-UA"/>
              </w:rPr>
            </w:pPr>
            <w:r w:rsidRPr="005D1F64">
              <w:rPr>
                <w:sz w:val="28"/>
                <w:szCs w:val="28"/>
                <w:lang w:val="uk-UA"/>
              </w:rPr>
              <w:t>29.800 грн</w:t>
            </w:r>
          </w:p>
        </w:tc>
        <w:tc>
          <w:tcPr>
            <w:tcW w:w="252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5F4A41" w14:textId="77777777" w:rsidR="00217768" w:rsidRPr="005D1F64" w:rsidRDefault="00217768" w:rsidP="00710C3B">
            <w:pPr>
              <w:widowControl/>
              <w:spacing w:line="240" w:lineRule="auto"/>
              <w:rPr>
                <w:sz w:val="28"/>
                <w:szCs w:val="28"/>
                <w:lang w:val="uk-UA"/>
              </w:rPr>
            </w:pPr>
            <w:r w:rsidRPr="005D1F64">
              <w:rPr>
                <w:sz w:val="28"/>
                <w:szCs w:val="28"/>
                <w:lang w:val="uk-UA"/>
              </w:rPr>
              <w:t>30.300 грн</w:t>
            </w:r>
          </w:p>
        </w:tc>
        <w:tc>
          <w:tcPr>
            <w:tcW w:w="150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B0636C" w14:textId="77777777" w:rsidR="00217768" w:rsidRPr="005D1F64" w:rsidRDefault="00217768" w:rsidP="00710C3B">
            <w:pPr>
              <w:widowControl/>
              <w:spacing w:line="240" w:lineRule="auto"/>
              <w:rPr>
                <w:sz w:val="28"/>
                <w:szCs w:val="28"/>
                <w:lang w:val="uk-UA"/>
              </w:rPr>
            </w:pPr>
            <w:r w:rsidRPr="005D1F64">
              <w:rPr>
                <w:sz w:val="28"/>
                <w:szCs w:val="28"/>
                <w:lang w:val="uk-UA"/>
              </w:rPr>
              <w:t>500.0 грн</w:t>
            </w:r>
          </w:p>
        </w:tc>
        <w:tc>
          <w:tcPr>
            <w:tcW w:w="407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3E30ED5" w14:textId="77777777" w:rsidR="00217768" w:rsidRPr="005D1F64" w:rsidRDefault="00217768" w:rsidP="00710C3B">
            <w:pPr>
              <w:widowControl/>
              <w:spacing w:line="240" w:lineRule="auto"/>
              <w:rPr>
                <w:sz w:val="28"/>
                <w:szCs w:val="28"/>
                <w:lang w:val="uk-UA"/>
              </w:rPr>
            </w:pPr>
            <w:r w:rsidRPr="005D1F64">
              <w:rPr>
                <w:sz w:val="28"/>
                <w:szCs w:val="28"/>
                <w:lang w:val="uk-UA"/>
              </w:rPr>
              <w:t>1,68%</w:t>
            </w:r>
          </w:p>
        </w:tc>
      </w:tr>
      <w:tr w:rsidR="00217768" w:rsidRPr="005D1F64" w14:paraId="31E45888" w14:textId="77777777" w:rsidTr="00217768">
        <w:trPr>
          <w:trHeight w:val="315"/>
        </w:trPr>
        <w:tc>
          <w:tcPr>
            <w:tcW w:w="1262"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37A1F41" w14:textId="77777777" w:rsidR="00217768" w:rsidRPr="005D1F64" w:rsidRDefault="00217768" w:rsidP="00710C3B">
            <w:pPr>
              <w:widowControl/>
              <w:spacing w:line="240" w:lineRule="auto"/>
              <w:rPr>
                <w:sz w:val="28"/>
                <w:szCs w:val="28"/>
                <w:lang w:val="uk-UA"/>
              </w:rPr>
            </w:pPr>
            <w:r w:rsidRPr="005D1F64">
              <w:rPr>
                <w:sz w:val="28"/>
                <w:szCs w:val="28"/>
                <w:lang w:val="uk-UA"/>
              </w:rPr>
              <w:t>28.100 грн</w:t>
            </w:r>
          </w:p>
        </w:tc>
        <w:tc>
          <w:tcPr>
            <w:tcW w:w="252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0DCBEA" w14:textId="77777777" w:rsidR="00217768" w:rsidRPr="005D1F64" w:rsidRDefault="00217768" w:rsidP="00710C3B">
            <w:pPr>
              <w:widowControl/>
              <w:spacing w:line="240" w:lineRule="auto"/>
              <w:rPr>
                <w:sz w:val="28"/>
                <w:szCs w:val="28"/>
                <w:lang w:val="uk-UA"/>
              </w:rPr>
            </w:pPr>
            <w:r w:rsidRPr="005D1F64">
              <w:rPr>
                <w:sz w:val="28"/>
                <w:szCs w:val="28"/>
                <w:lang w:val="uk-UA"/>
              </w:rPr>
              <w:t>29.300 грн</w:t>
            </w:r>
          </w:p>
        </w:tc>
        <w:tc>
          <w:tcPr>
            <w:tcW w:w="150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54BEE6" w14:textId="77777777" w:rsidR="00217768" w:rsidRPr="005D1F64" w:rsidRDefault="00217768" w:rsidP="00710C3B">
            <w:pPr>
              <w:widowControl/>
              <w:spacing w:line="240" w:lineRule="auto"/>
              <w:rPr>
                <w:sz w:val="28"/>
                <w:szCs w:val="28"/>
                <w:lang w:val="uk-UA"/>
              </w:rPr>
            </w:pPr>
            <w:r w:rsidRPr="005D1F64">
              <w:rPr>
                <w:sz w:val="28"/>
                <w:szCs w:val="28"/>
                <w:lang w:val="uk-UA"/>
              </w:rPr>
              <w:t>1.200 грн</w:t>
            </w:r>
          </w:p>
        </w:tc>
        <w:tc>
          <w:tcPr>
            <w:tcW w:w="407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12C772A" w14:textId="77777777" w:rsidR="00217768" w:rsidRPr="005D1F64" w:rsidRDefault="00217768" w:rsidP="00710C3B">
            <w:pPr>
              <w:widowControl/>
              <w:spacing w:line="240" w:lineRule="auto"/>
              <w:rPr>
                <w:sz w:val="28"/>
                <w:szCs w:val="28"/>
                <w:lang w:val="uk-UA"/>
              </w:rPr>
            </w:pPr>
            <w:r w:rsidRPr="005D1F64">
              <w:rPr>
                <w:sz w:val="28"/>
                <w:szCs w:val="28"/>
                <w:lang w:val="uk-UA"/>
              </w:rPr>
              <w:t>4,27%</w:t>
            </w:r>
          </w:p>
        </w:tc>
      </w:tr>
      <w:tr w:rsidR="00217768" w:rsidRPr="005D1F64" w14:paraId="5E00E299" w14:textId="77777777" w:rsidTr="00217768">
        <w:trPr>
          <w:trHeight w:val="315"/>
        </w:trPr>
        <w:tc>
          <w:tcPr>
            <w:tcW w:w="1262"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0251DD1" w14:textId="77777777" w:rsidR="00217768" w:rsidRPr="005D1F64" w:rsidRDefault="00217768" w:rsidP="00710C3B">
            <w:pPr>
              <w:widowControl/>
              <w:spacing w:line="240" w:lineRule="auto"/>
              <w:rPr>
                <w:sz w:val="28"/>
                <w:szCs w:val="28"/>
                <w:lang w:val="uk-UA"/>
              </w:rPr>
            </w:pPr>
            <w:r w:rsidRPr="005D1F64">
              <w:rPr>
                <w:sz w:val="28"/>
                <w:szCs w:val="28"/>
                <w:lang w:val="uk-UA"/>
              </w:rPr>
              <w:t>16.900 грн</w:t>
            </w:r>
          </w:p>
        </w:tc>
        <w:tc>
          <w:tcPr>
            <w:tcW w:w="252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AF5AE8C" w14:textId="77777777" w:rsidR="00217768" w:rsidRPr="005D1F64" w:rsidRDefault="00217768" w:rsidP="00710C3B">
            <w:pPr>
              <w:widowControl/>
              <w:spacing w:line="240" w:lineRule="auto"/>
              <w:rPr>
                <w:sz w:val="28"/>
                <w:szCs w:val="28"/>
                <w:lang w:val="uk-UA"/>
              </w:rPr>
            </w:pPr>
            <w:r w:rsidRPr="005D1F64">
              <w:rPr>
                <w:sz w:val="28"/>
                <w:szCs w:val="28"/>
                <w:lang w:val="uk-UA"/>
              </w:rPr>
              <w:t>23.464 грн</w:t>
            </w:r>
          </w:p>
        </w:tc>
        <w:tc>
          <w:tcPr>
            <w:tcW w:w="150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E35FF9C" w14:textId="77777777" w:rsidR="00217768" w:rsidRPr="005D1F64" w:rsidRDefault="00217768" w:rsidP="00710C3B">
            <w:pPr>
              <w:widowControl/>
              <w:spacing w:line="240" w:lineRule="auto"/>
              <w:rPr>
                <w:sz w:val="28"/>
                <w:szCs w:val="28"/>
                <w:lang w:val="uk-UA"/>
              </w:rPr>
            </w:pPr>
            <w:r w:rsidRPr="005D1F64">
              <w:rPr>
                <w:sz w:val="28"/>
                <w:szCs w:val="28"/>
                <w:lang w:val="uk-UA"/>
              </w:rPr>
              <w:t>6.564 грн</w:t>
            </w:r>
          </w:p>
        </w:tc>
        <w:tc>
          <w:tcPr>
            <w:tcW w:w="407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9BD9D8" w14:textId="77777777" w:rsidR="00217768" w:rsidRPr="005D1F64" w:rsidRDefault="00217768" w:rsidP="00710C3B">
            <w:pPr>
              <w:widowControl/>
              <w:spacing w:line="240" w:lineRule="auto"/>
              <w:rPr>
                <w:sz w:val="28"/>
                <w:szCs w:val="28"/>
                <w:lang w:val="uk-UA"/>
              </w:rPr>
            </w:pPr>
            <w:r w:rsidRPr="005D1F64">
              <w:rPr>
                <w:sz w:val="28"/>
                <w:szCs w:val="28"/>
                <w:lang w:val="uk-UA"/>
              </w:rPr>
              <w:t>38,84%</w:t>
            </w:r>
          </w:p>
        </w:tc>
      </w:tr>
      <w:tr w:rsidR="00217768" w:rsidRPr="005D1F64" w14:paraId="111C5279" w14:textId="77777777" w:rsidTr="00217768">
        <w:trPr>
          <w:trHeight w:val="315"/>
        </w:trPr>
        <w:tc>
          <w:tcPr>
            <w:tcW w:w="1262"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301EB16" w14:textId="77777777" w:rsidR="00217768" w:rsidRPr="005D1F64" w:rsidRDefault="00217768" w:rsidP="00710C3B">
            <w:pPr>
              <w:widowControl/>
              <w:spacing w:line="240" w:lineRule="auto"/>
              <w:rPr>
                <w:sz w:val="28"/>
                <w:szCs w:val="28"/>
                <w:lang w:val="uk-UA"/>
              </w:rPr>
            </w:pPr>
            <w:r w:rsidRPr="005D1F64">
              <w:rPr>
                <w:sz w:val="28"/>
                <w:szCs w:val="28"/>
                <w:lang w:val="uk-UA"/>
              </w:rPr>
              <w:t>14.100 грн</w:t>
            </w:r>
          </w:p>
        </w:tc>
        <w:tc>
          <w:tcPr>
            <w:tcW w:w="252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BA48D39" w14:textId="77777777" w:rsidR="00217768" w:rsidRPr="005D1F64" w:rsidRDefault="00217768" w:rsidP="00710C3B">
            <w:pPr>
              <w:widowControl/>
              <w:spacing w:line="240" w:lineRule="auto"/>
              <w:rPr>
                <w:sz w:val="28"/>
                <w:szCs w:val="28"/>
                <w:lang w:val="uk-UA"/>
              </w:rPr>
            </w:pPr>
            <w:r w:rsidRPr="005D1F64">
              <w:rPr>
                <w:sz w:val="28"/>
                <w:szCs w:val="28"/>
                <w:lang w:val="uk-UA"/>
              </w:rPr>
              <w:t>18.771 грн</w:t>
            </w:r>
          </w:p>
        </w:tc>
        <w:tc>
          <w:tcPr>
            <w:tcW w:w="150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CAA291" w14:textId="77777777" w:rsidR="00217768" w:rsidRPr="005D1F64" w:rsidRDefault="00217768" w:rsidP="00710C3B">
            <w:pPr>
              <w:widowControl/>
              <w:spacing w:line="240" w:lineRule="auto"/>
              <w:rPr>
                <w:sz w:val="28"/>
                <w:szCs w:val="28"/>
                <w:lang w:val="uk-UA"/>
              </w:rPr>
            </w:pPr>
            <w:r w:rsidRPr="005D1F64">
              <w:rPr>
                <w:sz w:val="28"/>
                <w:szCs w:val="28"/>
                <w:lang w:val="uk-UA"/>
              </w:rPr>
              <w:t>4.671 грн</w:t>
            </w:r>
          </w:p>
        </w:tc>
        <w:tc>
          <w:tcPr>
            <w:tcW w:w="407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2CB6CDE" w14:textId="77777777" w:rsidR="00217768" w:rsidRPr="005D1F64" w:rsidRDefault="00217768" w:rsidP="00710C3B">
            <w:pPr>
              <w:widowControl/>
              <w:spacing w:line="240" w:lineRule="auto"/>
              <w:rPr>
                <w:sz w:val="28"/>
                <w:szCs w:val="28"/>
                <w:lang w:val="uk-UA"/>
              </w:rPr>
            </w:pPr>
            <w:r w:rsidRPr="005D1F64">
              <w:rPr>
                <w:sz w:val="28"/>
                <w:szCs w:val="28"/>
                <w:lang w:val="uk-UA"/>
              </w:rPr>
              <w:t>33,13%</w:t>
            </w:r>
          </w:p>
        </w:tc>
      </w:tr>
      <w:tr w:rsidR="00217768" w:rsidRPr="005D1F64" w14:paraId="02478FBE" w14:textId="77777777" w:rsidTr="00217768">
        <w:trPr>
          <w:trHeight w:val="315"/>
        </w:trPr>
        <w:tc>
          <w:tcPr>
            <w:tcW w:w="1262"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694ACEC" w14:textId="77777777" w:rsidR="00217768" w:rsidRPr="005D1F64" w:rsidRDefault="00217768" w:rsidP="00710C3B">
            <w:pPr>
              <w:widowControl/>
              <w:spacing w:line="240" w:lineRule="auto"/>
              <w:rPr>
                <w:sz w:val="28"/>
                <w:szCs w:val="28"/>
                <w:lang w:val="uk-UA"/>
              </w:rPr>
            </w:pPr>
            <w:r w:rsidRPr="005D1F64">
              <w:rPr>
                <w:sz w:val="28"/>
                <w:szCs w:val="28"/>
                <w:lang w:val="uk-UA"/>
              </w:rPr>
              <w:t>13.300 грн</w:t>
            </w:r>
          </w:p>
        </w:tc>
        <w:tc>
          <w:tcPr>
            <w:tcW w:w="252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0BA9FB8" w14:textId="77777777" w:rsidR="00217768" w:rsidRPr="005D1F64" w:rsidRDefault="00217768" w:rsidP="00710C3B">
            <w:pPr>
              <w:widowControl/>
              <w:spacing w:line="240" w:lineRule="auto"/>
              <w:rPr>
                <w:sz w:val="28"/>
                <w:szCs w:val="28"/>
                <w:lang w:val="uk-UA"/>
              </w:rPr>
            </w:pPr>
            <w:r w:rsidRPr="005D1F64">
              <w:rPr>
                <w:sz w:val="28"/>
                <w:szCs w:val="28"/>
                <w:lang w:val="uk-UA"/>
              </w:rPr>
              <w:t>15.017 грн</w:t>
            </w:r>
          </w:p>
        </w:tc>
        <w:tc>
          <w:tcPr>
            <w:tcW w:w="1507"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28E2258" w14:textId="77777777" w:rsidR="00217768" w:rsidRPr="005D1F64" w:rsidRDefault="00217768" w:rsidP="00710C3B">
            <w:pPr>
              <w:widowControl/>
              <w:spacing w:line="240" w:lineRule="auto"/>
              <w:rPr>
                <w:sz w:val="28"/>
                <w:szCs w:val="28"/>
                <w:lang w:val="uk-UA"/>
              </w:rPr>
            </w:pPr>
            <w:r w:rsidRPr="005D1F64">
              <w:rPr>
                <w:sz w:val="28"/>
                <w:szCs w:val="28"/>
                <w:lang w:val="uk-UA"/>
              </w:rPr>
              <w:t>1.717 грн</w:t>
            </w:r>
          </w:p>
        </w:tc>
        <w:tc>
          <w:tcPr>
            <w:tcW w:w="407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1C87545" w14:textId="77777777" w:rsidR="00217768" w:rsidRPr="005D1F64" w:rsidRDefault="00217768" w:rsidP="00710C3B">
            <w:pPr>
              <w:widowControl/>
              <w:spacing w:line="240" w:lineRule="auto"/>
              <w:rPr>
                <w:sz w:val="28"/>
                <w:szCs w:val="28"/>
                <w:lang w:val="uk-UA"/>
              </w:rPr>
            </w:pPr>
            <w:r w:rsidRPr="005D1F64">
              <w:rPr>
                <w:sz w:val="28"/>
                <w:szCs w:val="28"/>
                <w:lang w:val="uk-UA"/>
              </w:rPr>
              <w:t>12,91%</w:t>
            </w:r>
          </w:p>
        </w:tc>
      </w:tr>
    </w:tbl>
    <w:p w14:paraId="48D2FC3D" w14:textId="77777777" w:rsidR="002D2C8C" w:rsidRPr="005D1F64" w:rsidRDefault="002D2C8C" w:rsidP="00E4585B">
      <w:pPr>
        <w:widowControl/>
        <w:spacing w:line="360" w:lineRule="auto"/>
        <w:ind w:firstLine="709"/>
        <w:jc w:val="center"/>
        <w:rPr>
          <w:sz w:val="28"/>
          <w:szCs w:val="28"/>
          <w:lang w:val="uk-UA"/>
        </w:rPr>
      </w:pPr>
    </w:p>
    <w:p w14:paraId="7EDAA6B0" w14:textId="4D32A3A6" w:rsidR="00E4585B" w:rsidRPr="005D1F64" w:rsidRDefault="00E4585B" w:rsidP="00E4585B">
      <w:pPr>
        <w:widowControl/>
        <w:spacing w:line="360" w:lineRule="auto"/>
        <w:ind w:firstLine="709"/>
        <w:jc w:val="center"/>
        <w:rPr>
          <w:sz w:val="28"/>
          <w:szCs w:val="28"/>
          <w:lang w:val="uk-UA"/>
        </w:rPr>
      </w:pPr>
      <w:r w:rsidRPr="003F44D2">
        <w:rPr>
          <w:sz w:val="28"/>
          <w:szCs w:val="28"/>
          <w:lang w:val="uk-UA"/>
        </w:rPr>
        <w:t xml:space="preserve">Табл.2.2 Збільшення посадових окладів </w:t>
      </w:r>
      <w:r w:rsidR="003F44D2" w:rsidRPr="003F44D2">
        <w:rPr>
          <w:sz w:val="28"/>
          <w:szCs w:val="28"/>
          <w:lang w:val="uk-UA"/>
        </w:rPr>
        <w:t xml:space="preserve">державних службовців </w:t>
      </w:r>
      <w:r w:rsidRPr="003F44D2">
        <w:rPr>
          <w:sz w:val="28"/>
          <w:szCs w:val="28"/>
          <w:lang w:val="uk-UA"/>
        </w:rPr>
        <w:t>у відсотках</w:t>
      </w:r>
      <w:r w:rsidR="003F44D2" w:rsidRPr="003F44D2">
        <w:rPr>
          <w:sz w:val="28"/>
          <w:szCs w:val="28"/>
          <w:lang w:val="uk-UA"/>
        </w:rPr>
        <w:t xml:space="preserve"> за 2023-2024 роки</w:t>
      </w:r>
      <w:r w:rsidR="003F44D2">
        <w:rPr>
          <w:sz w:val="28"/>
          <w:szCs w:val="28"/>
          <w:lang w:val="uk-UA"/>
        </w:rPr>
        <w:t xml:space="preserve"> </w:t>
      </w:r>
    </w:p>
    <w:p w14:paraId="44B47D70" w14:textId="3C68B005" w:rsidR="00E4585B" w:rsidRPr="005D1F64" w:rsidRDefault="00E4585B" w:rsidP="00BD17BF">
      <w:pPr>
        <w:widowControl/>
        <w:spacing w:line="360" w:lineRule="auto"/>
        <w:ind w:firstLine="709"/>
        <w:rPr>
          <w:sz w:val="28"/>
          <w:szCs w:val="28"/>
          <w:lang w:val="uk-UA"/>
        </w:rPr>
      </w:pPr>
    </w:p>
    <w:p w14:paraId="6522FCE2" w14:textId="7FBE5AF6" w:rsidR="00F27ADC" w:rsidRPr="005D1F64" w:rsidRDefault="002573E5" w:rsidP="00BD17BF">
      <w:pPr>
        <w:widowControl/>
        <w:spacing w:line="360" w:lineRule="auto"/>
        <w:ind w:firstLine="709"/>
        <w:rPr>
          <w:sz w:val="28"/>
          <w:szCs w:val="28"/>
          <w:lang w:val="uk-UA"/>
        </w:rPr>
      </w:pPr>
      <w:r w:rsidRPr="005D1F64">
        <w:rPr>
          <w:sz w:val="28"/>
          <w:szCs w:val="28"/>
          <w:lang w:val="uk-UA"/>
        </w:rPr>
        <w:t>По да</w:t>
      </w:r>
      <w:r w:rsidR="00F27ADC" w:rsidRPr="005D1F64">
        <w:rPr>
          <w:sz w:val="28"/>
          <w:szCs w:val="28"/>
          <w:lang w:val="uk-UA"/>
        </w:rPr>
        <w:t xml:space="preserve">ним можна </w:t>
      </w:r>
      <w:r w:rsidRPr="005D1F64">
        <w:rPr>
          <w:sz w:val="28"/>
          <w:szCs w:val="28"/>
          <w:lang w:val="uk-UA"/>
        </w:rPr>
        <w:t>визначити</w:t>
      </w:r>
      <w:r w:rsidR="00F27ADC" w:rsidRPr="005D1F64">
        <w:rPr>
          <w:sz w:val="28"/>
          <w:szCs w:val="28"/>
          <w:lang w:val="uk-UA"/>
        </w:rPr>
        <w:t xml:space="preserve"> що оклади державних службовців рангу Б зросли достатньо в вагомо 38,84% та 33,13%. Ц</w:t>
      </w:r>
      <w:r w:rsidR="00931186" w:rsidRPr="005D1F64">
        <w:rPr>
          <w:sz w:val="28"/>
          <w:szCs w:val="28"/>
          <w:lang w:val="uk-UA"/>
        </w:rPr>
        <w:t xml:space="preserve">е хороший показник за один рік, </w:t>
      </w:r>
      <w:r w:rsidR="00F27ADC" w:rsidRPr="005D1F64">
        <w:rPr>
          <w:sz w:val="28"/>
          <w:szCs w:val="28"/>
          <w:lang w:val="uk-UA"/>
        </w:rPr>
        <w:t>що являється також хорошим мотиваційним чинником.</w:t>
      </w:r>
    </w:p>
    <w:p w14:paraId="0A4C62FC" w14:textId="77777777" w:rsidR="00F27ADC" w:rsidRPr="005D1F64" w:rsidRDefault="00FE1850" w:rsidP="00BD17BF">
      <w:pPr>
        <w:widowControl/>
        <w:spacing w:line="360" w:lineRule="auto"/>
        <w:ind w:firstLine="709"/>
        <w:rPr>
          <w:sz w:val="28"/>
          <w:szCs w:val="28"/>
          <w:lang w:val="uk-UA"/>
        </w:rPr>
      </w:pPr>
      <w:r w:rsidRPr="005D1F64">
        <w:rPr>
          <w:sz w:val="28"/>
          <w:szCs w:val="28"/>
          <w:lang w:val="uk-UA"/>
        </w:rPr>
        <w:t>Слід відзначити що, сам урядовий орган знаходиться в зручній локації, це означає що потрапити на роботу працівникам не складе великої складності. Матеріально технічного забезпечення цілком достатньо для комфортних умов праці.</w:t>
      </w:r>
    </w:p>
    <w:p w14:paraId="2F7E08A2" w14:textId="77777777" w:rsidR="00FE1850" w:rsidRPr="005D1F64" w:rsidRDefault="00FE1850" w:rsidP="00BD17BF">
      <w:pPr>
        <w:widowControl/>
        <w:spacing w:line="360" w:lineRule="auto"/>
        <w:ind w:firstLine="709"/>
        <w:rPr>
          <w:sz w:val="28"/>
          <w:szCs w:val="28"/>
          <w:lang w:val="uk-UA"/>
        </w:rPr>
      </w:pPr>
      <w:r w:rsidRPr="005D1F64">
        <w:rPr>
          <w:sz w:val="28"/>
          <w:szCs w:val="28"/>
          <w:lang w:val="uk-UA"/>
        </w:rPr>
        <w:t>Також в холі приміщення розташована дошка пошани де вказано кращого працівника місяця, якому в свою чергу буде призначена грошова</w:t>
      </w:r>
      <w:r w:rsidR="0057305E" w:rsidRPr="005D1F64">
        <w:rPr>
          <w:sz w:val="28"/>
          <w:szCs w:val="28"/>
          <w:lang w:val="uk-UA"/>
        </w:rPr>
        <w:t xml:space="preserve"> премія. Є фото працівників у яких скоро буде день народження це пока</w:t>
      </w:r>
      <w:r w:rsidR="00131069" w:rsidRPr="005D1F64">
        <w:rPr>
          <w:sz w:val="28"/>
          <w:szCs w:val="28"/>
          <w:lang w:val="uk-UA"/>
        </w:rPr>
        <w:t>зує що, в да</w:t>
      </w:r>
      <w:r w:rsidR="0057305E" w:rsidRPr="005D1F64">
        <w:rPr>
          <w:sz w:val="28"/>
          <w:szCs w:val="28"/>
          <w:lang w:val="uk-UA"/>
        </w:rPr>
        <w:t>ному управлінні приділяють кожному працівнику служби.</w:t>
      </w:r>
    </w:p>
    <w:p w14:paraId="111DF357" w14:textId="77777777" w:rsidR="00A3651D" w:rsidRPr="005D1F64" w:rsidRDefault="00A3651D" w:rsidP="00BD17BF">
      <w:pPr>
        <w:widowControl/>
        <w:spacing w:line="360" w:lineRule="auto"/>
        <w:ind w:firstLine="709"/>
        <w:rPr>
          <w:sz w:val="28"/>
          <w:szCs w:val="28"/>
          <w:lang w:val="uk-UA"/>
        </w:rPr>
      </w:pPr>
      <w:r w:rsidRPr="005D1F64">
        <w:rPr>
          <w:sz w:val="28"/>
          <w:szCs w:val="28"/>
          <w:lang w:val="uk-UA"/>
        </w:rPr>
        <w:lastRenderedPageBreak/>
        <w:t xml:space="preserve">У залежності від кількості працівників, державний орган може утворити структурний підрозділ або призначити спеціаліста з питань персоналу (далі - служба управління персоналом), який безпосередньо підпорядковується керівнику державної служби. </w:t>
      </w:r>
    </w:p>
    <w:p w14:paraId="450D04D5" w14:textId="77777777" w:rsidR="00A3651D" w:rsidRPr="005D1F64" w:rsidRDefault="00A3651D" w:rsidP="00BD17BF">
      <w:pPr>
        <w:widowControl/>
        <w:spacing w:line="360" w:lineRule="auto"/>
        <w:ind w:firstLine="709"/>
        <w:rPr>
          <w:sz w:val="28"/>
          <w:szCs w:val="28"/>
          <w:lang w:val="uk-UA"/>
        </w:rPr>
      </w:pPr>
      <w:r w:rsidRPr="005D1F64">
        <w:rPr>
          <w:sz w:val="28"/>
          <w:szCs w:val="28"/>
          <w:lang w:val="uk-UA"/>
        </w:rPr>
        <w:t>Завданнями служби управління персоналом є забезпечення виконання повноважень керівника державної служби, реалізація державної політики у сфері управління персоналом, відбір кадрів, планування та організація заходів з підвищення рівня професійної компетентності державних службовців, оформлення документів щодо вступу на державну службу, її проходження та припинення, укладання та розірвання контрактів щодо проходження державної служби, а також виконання інших функцій, передбачених законодавством.</w:t>
      </w:r>
    </w:p>
    <w:p w14:paraId="53D19C5E" w14:textId="77777777" w:rsidR="00B13A59" w:rsidRPr="005D1F64" w:rsidRDefault="00B13A59" w:rsidP="00BD17BF">
      <w:pPr>
        <w:widowControl/>
        <w:spacing w:line="360" w:lineRule="auto"/>
        <w:ind w:firstLine="709"/>
        <w:rPr>
          <w:sz w:val="28"/>
          <w:szCs w:val="28"/>
          <w:lang w:val="uk-UA"/>
        </w:rPr>
      </w:pPr>
    </w:p>
    <w:p w14:paraId="0C0994C9" w14:textId="0C76EB9F" w:rsidR="00F95B12" w:rsidRPr="005D1F64" w:rsidRDefault="00F95B12" w:rsidP="00BD17BF">
      <w:pPr>
        <w:pStyle w:val="2"/>
        <w:widowControl/>
        <w:spacing w:before="0" w:line="360" w:lineRule="auto"/>
        <w:ind w:firstLine="709"/>
        <w:rPr>
          <w:rFonts w:ascii="Times New Roman" w:hAnsi="Times New Roman" w:cs="Times New Roman"/>
          <w:b/>
          <w:bCs/>
          <w:color w:val="auto"/>
          <w:sz w:val="28"/>
          <w:szCs w:val="28"/>
          <w:lang w:val="uk-UA"/>
        </w:rPr>
      </w:pPr>
      <w:bookmarkStart w:id="8" w:name="_Toc168999167"/>
      <w:r w:rsidRPr="005D1F64">
        <w:rPr>
          <w:rFonts w:ascii="Times New Roman" w:hAnsi="Times New Roman" w:cs="Times New Roman"/>
          <w:b/>
          <w:bCs/>
          <w:color w:val="auto"/>
          <w:sz w:val="28"/>
          <w:szCs w:val="28"/>
          <w:lang w:val="uk-UA"/>
        </w:rPr>
        <w:t>2.2 Методи діагностики мотивації державного службовця</w:t>
      </w:r>
      <w:r w:rsidR="0006536E" w:rsidRPr="005D1F64">
        <w:rPr>
          <w:rFonts w:ascii="Times New Roman" w:hAnsi="Times New Roman" w:cs="Times New Roman"/>
          <w:b/>
          <w:bCs/>
          <w:color w:val="auto"/>
          <w:sz w:val="28"/>
          <w:szCs w:val="28"/>
          <w:lang w:val="uk-UA"/>
        </w:rPr>
        <w:t xml:space="preserve"> у службовій діяльності</w:t>
      </w:r>
      <w:bookmarkEnd w:id="8"/>
    </w:p>
    <w:p w14:paraId="357D1189" w14:textId="38648735" w:rsidR="00C85D58" w:rsidRPr="005D1F64" w:rsidRDefault="00C85D58" w:rsidP="00C85D58">
      <w:pPr>
        <w:widowControl/>
        <w:spacing w:line="360" w:lineRule="auto"/>
        <w:ind w:firstLine="709"/>
        <w:rPr>
          <w:sz w:val="28"/>
          <w:szCs w:val="28"/>
          <w:lang w:val="uk-UA"/>
        </w:rPr>
      </w:pPr>
      <w:r w:rsidRPr="005D1F64">
        <w:rPr>
          <w:sz w:val="28"/>
          <w:szCs w:val="28"/>
          <w:lang w:val="uk-UA"/>
        </w:rPr>
        <w:t>Методи діагностики мотивації державного службовця є важливими з кількох ключових причин. По-перше, вони дозволяють виявити індивідуальні мотиваційні потреби та пріоритети службовців, що дає можливість керівництву розробити більш ефективні та персоналізовані мотиваційні стратегії. По-друге, такі методи допомагають визначити фактори, які найбільше впливають на продуктивність і ефективність працівників, що дозволяє впроваджувати заходи для підвищення їхньої результативності. По-третє, своєчасна діагностика мотиваційного рівня працівників дозволяє виявити ознаки професійного вигорання на ранніх етапах і впровадити заходи для його запобігання, що сприяє збереженню здоров'я та добробуту працівників.</w:t>
      </w:r>
    </w:p>
    <w:p w14:paraId="6FBA1936" w14:textId="31DB8BA7" w:rsidR="00C85D58" w:rsidRPr="005D1F64" w:rsidRDefault="00C85D58" w:rsidP="00C85D58">
      <w:pPr>
        <w:widowControl/>
        <w:spacing w:line="360" w:lineRule="auto"/>
        <w:ind w:firstLine="709"/>
        <w:rPr>
          <w:sz w:val="28"/>
          <w:szCs w:val="28"/>
          <w:lang w:val="uk-UA"/>
        </w:rPr>
      </w:pPr>
      <w:r w:rsidRPr="005D1F64">
        <w:rPr>
          <w:sz w:val="28"/>
          <w:szCs w:val="28"/>
          <w:lang w:val="uk-UA"/>
        </w:rPr>
        <w:t xml:space="preserve">Крім того, методи діагностики допомагають оптимізувати систему винагород, виявляючи, які види стимулів (матеріальні або нематеріальні) є найбільш ефективними для конкретних працівників або груп. Це дозволяє зробити систему винагород більш справедливою та ефективною. Також діагностика мотивації може виявити потреби у професійному розвитку та </w:t>
      </w:r>
      <w:r w:rsidRPr="005D1F64">
        <w:rPr>
          <w:sz w:val="28"/>
          <w:szCs w:val="28"/>
          <w:lang w:val="uk-UA"/>
        </w:rPr>
        <w:lastRenderedPageBreak/>
        <w:t>навчанні, що допомагає спрямувати ресурси на ті напрями, які будуть найбільш корисними для кар'єрного зростання працівників і розвитку організації в цілому.</w:t>
      </w:r>
    </w:p>
    <w:p w14:paraId="547C8C85" w14:textId="10CE9004" w:rsidR="00C85D58" w:rsidRPr="005D1F64" w:rsidRDefault="00C85D58" w:rsidP="00C85D58">
      <w:pPr>
        <w:widowControl/>
        <w:spacing w:line="360" w:lineRule="auto"/>
        <w:ind w:firstLine="709"/>
        <w:rPr>
          <w:sz w:val="28"/>
          <w:szCs w:val="28"/>
          <w:lang w:val="uk-UA"/>
        </w:rPr>
      </w:pPr>
      <w:r w:rsidRPr="005D1F64">
        <w:rPr>
          <w:sz w:val="28"/>
          <w:szCs w:val="28"/>
          <w:lang w:val="uk-UA"/>
        </w:rPr>
        <w:t>Важливим аспектом є покращення робочого клімату завдяки виявленню мотиваційних чинників і проблемних зон, що дозволяє керівництву вчасно реагувати на потреби працівників, сприяючи створенню позитивного робочого середовища та покращенню взаємовідносин у колективі. Методи діагностики мотивації також забезпечують зворотний зв'язок від працівників щодо ефективності вже існуючих мотиваційних заходів, що дозволяє коригувати мотиваційні стратегії та підвищувати їхню ефективність.</w:t>
      </w:r>
    </w:p>
    <w:p w14:paraId="313670E3" w14:textId="0DA67F0C" w:rsidR="00C85D58" w:rsidRPr="005D1F64" w:rsidRDefault="00C85D58" w:rsidP="00F82B19">
      <w:pPr>
        <w:widowControl/>
        <w:spacing w:line="360" w:lineRule="auto"/>
        <w:ind w:firstLine="709"/>
        <w:rPr>
          <w:sz w:val="28"/>
          <w:szCs w:val="28"/>
          <w:lang w:val="uk-UA"/>
        </w:rPr>
      </w:pPr>
      <w:r w:rsidRPr="005D1F64">
        <w:rPr>
          <w:sz w:val="28"/>
          <w:szCs w:val="28"/>
          <w:lang w:val="uk-UA"/>
        </w:rPr>
        <w:t xml:space="preserve">Нарешті, результати діагностики можуть використовуватися для стратегічного планування розвитку кадрового потенціалу державних установ, що дозволяє визначити довгострокові цілі та завдання у сфері управління персоналом і забезпечити їхню реалізацію. Загалом, методи діагностики мотивації є важливим інструментом для забезпечення ефективної роботи державних службовців, підвищення їхньої продуктивності та задоволеності працею, а також для створення сприятливого робочого середовища. </w:t>
      </w:r>
    </w:p>
    <w:p w14:paraId="22AA6081" w14:textId="1E3C31A9" w:rsidR="00C85D58" w:rsidRPr="005D1F64" w:rsidRDefault="00C85D58" w:rsidP="00C85D58">
      <w:pPr>
        <w:widowControl/>
        <w:spacing w:line="360" w:lineRule="auto"/>
        <w:ind w:firstLine="709"/>
        <w:rPr>
          <w:sz w:val="28"/>
          <w:szCs w:val="28"/>
          <w:lang w:val="uk-UA"/>
        </w:rPr>
      </w:pPr>
      <w:r w:rsidRPr="005D1F64">
        <w:rPr>
          <w:sz w:val="28"/>
          <w:szCs w:val="28"/>
          <w:lang w:val="uk-UA"/>
        </w:rPr>
        <w:t xml:space="preserve">Для того щоб вибрати гідного кандидата потрібно провести певну атестацію або конкурс на вакантну посаду державної служби щоб можна було чітко зрозуміти чи людина взагалі зможе виконувати свої </w:t>
      </w:r>
      <w:r w:rsidR="00F82B19" w:rsidRPr="005D1F64">
        <w:rPr>
          <w:sz w:val="28"/>
          <w:szCs w:val="28"/>
          <w:lang w:val="uk-UA"/>
        </w:rPr>
        <w:t>обов’язки</w:t>
      </w:r>
      <w:r w:rsidRPr="005D1F64">
        <w:rPr>
          <w:sz w:val="28"/>
          <w:szCs w:val="28"/>
          <w:lang w:val="uk-UA"/>
        </w:rPr>
        <w:t xml:space="preserve"> належним чином</w:t>
      </w:r>
      <w:r w:rsidR="00F82B19" w:rsidRPr="005D1F64">
        <w:rPr>
          <w:sz w:val="28"/>
          <w:szCs w:val="28"/>
          <w:lang w:val="uk-UA"/>
        </w:rPr>
        <w:t>.</w:t>
      </w:r>
      <w:r w:rsidRPr="005D1F64">
        <w:rPr>
          <w:sz w:val="28"/>
          <w:szCs w:val="28"/>
          <w:lang w:val="uk-UA"/>
        </w:rPr>
        <w:t xml:space="preserve"> </w:t>
      </w:r>
    </w:p>
    <w:p w14:paraId="47752E5E" w14:textId="126AB4E5" w:rsidR="0094529E" w:rsidRPr="005D1F64" w:rsidRDefault="0094529E" w:rsidP="00C85D58">
      <w:pPr>
        <w:widowControl/>
        <w:spacing w:line="360" w:lineRule="auto"/>
        <w:ind w:firstLine="709"/>
        <w:rPr>
          <w:sz w:val="28"/>
          <w:szCs w:val="28"/>
          <w:lang w:val="uk-UA"/>
        </w:rPr>
      </w:pPr>
      <w:r w:rsidRPr="005D1F64">
        <w:rPr>
          <w:sz w:val="28"/>
          <w:szCs w:val="28"/>
          <w:lang w:val="uk-UA"/>
        </w:rPr>
        <w:t xml:space="preserve">Згідно статті 31 про Порядок призначення на посаду держслужбовця </w:t>
      </w:r>
      <w:r w:rsidR="00171884" w:rsidRPr="005D1F64">
        <w:rPr>
          <w:sz w:val="28"/>
          <w:szCs w:val="28"/>
          <w:lang w:val="uk-UA"/>
        </w:rPr>
        <w:t xml:space="preserve"> </w:t>
      </w:r>
      <w:r w:rsidRPr="005D1F64">
        <w:rPr>
          <w:sz w:val="28"/>
          <w:szCs w:val="28"/>
          <w:lang w:val="uk-UA"/>
        </w:rPr>
        <w:t>На посаду державної служби призначається переможець конкурсу. Рішення про призначення приймається:</w:t>
      </w:r>
    </w:p>
    <w:p w14:paraId="7580AB9B" w14:textId="77777777" w:rsidR="0094529E" w:rsidRPr="005D1F64" w:rsidRDefault="0094529E" w:rsidP="00BD17BF">
      <w:pPr>
        <w:widowControl/>
        <w:spacing w:line="360" w:lineRule="auto"/>
        <w:ind w:firstLine="709"/>
        <w:rPr>
          <w:sz w:val="28"/>
          <w:szCs w:val="28"/>
          <w:lang w:val="uk-UA"/>
        </w:rPr>
      </w:pPr>
      <w:r w:rsidRPr="005D1F64">
        <w:rPr>
          <w:sz w:val="28"/>
          <w:szCs w:val="28"/>
          <w:lang w:val="uk-UA"/>
        </w:rPr>
        <w:t>- на посаду державної служби категорії "А" суб'єктом призначення, визначеним Конституцією та законами України, у порядку, передбаченому Конституцією України, цим та іншими законами України;</w:t>
      </w:r>
    </w:p>
    <w:p w14:paraId="644442E1" w14:textId="34B424BB" w:rsidR="0094529E" w:rsidRPr="005D1F64" w:rsidRDefault="0094529E" w:rsidP="00BD17BF">
      <w:pPr>
        <w:widowControl/>
        <w:spacing w:line="360" w:lineRule="auto"/>
        <w:ind w:firstLine="709"/>
        <w:rPr>
          <w:sz w:val="28"/>
          <w:szCs w:val="28"/>
          <w:lang w:val="uk-UA"/>
        </w:rPr>
      </w:pPr>
      <w:r w:rsidRPr="005D1F64">
        <w:rPr>
          <w:sz w:val="28"/>
          <w:szCs w:val="28"/>
          <w:lang w:val="uk-UA"/>
        </w:rPr>
        <w:t>- на посади державної служби категорії "Б", які здійснюють повноваження керівників державної служби в державних органах, суб'єкт</w:t>
      </w:r>
      <w:r w:rsidR="002D2C8C" w:rsidRPr="005D1F64">
        <w:rPr>
          <w:sz w:val="28"/>
          <w:szCs w:val="28"/>
          <w:lang w:val="uk-UA"/>
        </w:rPr>
        <w:t xml:space="preserve">ом призначення, визначеним </w:t>
      </w:r>
      <w:proofErr w:type="spellStart"/>
      <w:r w:rsidR="002D2C8C" w:rsidRPr="005D1F64">
        <w:rPr>
          <w:sz w:val="28"/>
          <w:szCs w:val="28"/>
          <w:lang w:val="uk-UA"/>
        </w:rPr>
        <w:t>зако</w:t>
      </w:r>
      <w:r w:rsidRPr="005D1F64">
        <w:rPr>
          <w:sz w:val="28"/>
          <w:szCs w:val="28"/>
          <w:lang w:val="uk-UA"/>
        </w:rPr>
        <w:t>ом</w:t>
      </w:r>
      <w:proofErr w:type="spellEnd"/>
      <w:r w:rsidRPr="005D1F64">
        <w:rPr>
          <w:sz w:val="28"/>
          <w:szCs w:val="28"/>
          <w:lang w:val="uk-UA"/>
        </w:rPr>
        <w:t>;</w:t>
      </w:r>
    </w:p>
    <w:p w14:paraId="29C6AF65" w14:textId="77777777" w:rsidR="0094529E" w:rsidRPr="005D1F64" w:rsidRDefault="0094529E" w:rsidP="00BD17BF">
      <w:pPr>
        <w:widowControl/>
        <w:spacing w:line="360" w:lineRule="auto"/>
        <w:ind w:firstLine="709"/>
        <w:rPr>
          <w:sz w:val="28"/>
          <w:szCs w:val="28"/>
          <w:lang w:val="uk-UA"/>
        </w:rPr>
      </w:pPr>
      <w:r w:rsidRPr="005D1F64">
        <w:rPr>
          <w:sz w:val="28"/>
          <w:szCs w:val="28"/>
          <w:lang w:val="uk-UA"/>
        </w:rPr>
        <w:lastRenderedPageBreak/>
        <w:t>- на інші посади державної служби категорій "Б" і "В" керівником державної служби, якщо інше не передбачено законом.</w:t>
      </w:r>
    </w:p>
    <w:p w14:paraId="4643809F" w14:textId="77777777" w:rsidR="0094529E" w:rsidRPr="005D1F64" w:rsidRDefault="0094529E" w:rsidP="00BD17BF">
      <w:pPr>
        <w:widowControl/>
        <w:spacing w:line="360" w:lineRule="auto"/>
        <w:ind w:firstLine="709"/>
        <w:rPr>
          <w:sz w:val="28"/>
          <w:szCs w:val="28"/>
          <w:lang w:val="uk-UA"/>
        </w:rPr>
      </w:pPr>
      <w:r w:rsidRPr="005D1F64">
        <w:rPr>
          <w:sz w:val="28"/>
          <w:szCs w:val="28"/>
          <w:lang w:val="uk-UA"/>
        </w:rPr>
        <w:t xml:space="preserve">На посаду державної служби призначається особа, визначена переможцем конкурсу. </w:t>
      </w:r>
    </w:p>
    <w:p w14:paraId="26AA1FD1" w14:textId="77777777" w:rsidR="0094529E" w:rsidRPr="005D1F64" w:rsidRDefault="0094529E" w:rsidP="00BD17BF">
      <w:pPr>
        <w:widowControl/>
        <w:spacing w:line="360" w:lineRule="auto"/>
        <w:ind w:firstLine="709"/>
        <w:rPr>
          <w:sz w:val="28"/>
          <w:szCs w:val="28"/>
          <w:lang w:val="uk-UA"/>
        </w:rPr>
      </w:pPr>
      <w:r w:rsidRPr="005D1F64">
        <w:rPr>
          <w:sz w:val="28"/>
          <w:szCs w:val="28"/>
          <w:lang w:val="uk-UA"/>
        </w:rPr>
        <w:t xml:space="preserve">Рішення про призначення на посаду державної служби приймається суб'єктом призначення після проведення співбесіди з кандидатом та підписання з ним контракту про проходження державної служби (у разі укладення). </w:t>
      </w:r>
    </w:p>
    <w:p w14:paraId="67935669" w14:textId="77777777" w:rsidR="0094529E" w:rsidRPr="005D1F64" w:rsidRDefault="0094529E" w:rsidP="00BD17BF">
      <w:pPr>
        <w:widowControl/>
        <w:spacing w:line="360" w:lineRule="auto"/>
        <w:ind w:firstLine="709"/>
        <w:rPr>
          <w:sz w:val="28"/>
          <w:szCs w:val="28"/>
          <w:lang w:val="uk-UA"/>
        </w:rPr>
      </w:pPr>
      <w:r w:rsidRPr="005D1F64">
        <w:rPr>
          <w:sz w:val="28"/>
          <w:szCs w:val="28"/>
          <w:lang w:val="uk-UA"/>
        </w:rPr>
        <w:t>Таке рішення приймається не пізніше п'яти календарних днів з дня надходження результатів спеціальної перевірки у випадках та порядку, передбачених законодавством у сфері запобігання корупції.</w:t>
      </w:r>
    </w:p>
    <w:p w14:paraId="1A66F0E9" w14:textId="77777777" w:rsidR="0094529E" w:rsidRPr="005D1F64" w:rsidRDefault="0094529E" w:rsidP="00BD17BF">
      <w:pPr>
        <w:widowControl/>
        <w:spacing w:line="360" w:lineRule="auto"/>
        <w:ind w:firstLine="709"/>
        <w:rPr>
          <w:sz w:val="28"/>
          <w:szCs w:val="28"/>
          <w:lang w:val="uk-UA"/>
        </w:rPr>
      </w:pPr>
      <w:r w:rsidRPr="005D1F64">
        <w:rPr>
          <w:sz w:val="28"/>
          <w:szCs w:val="28"/>
          <w:lang w:val="uk-UA"/>
        </w:rPr>
        <w:t>У разі виявлення за результатами спеціальної перевірки інформації про претендента на посаду, яка не відповідає вимогам, встановленим законодавством для зайняття посади, приймається рішення про відмову у призначенні на посаду державної служби.</w:t>
      </w:r>
    </w:p>
    <w:p w14:paraId="7A34CA4C" w14:textId="77777777" w:rsidR="0094529E" w:rsidRPr="005D1F64" w:rsidRDefault="0094529E" w:rsidP="00BD17BF">
      <w:pPr>
        <w:widowControl/>
        <w:spacing w:line="360" w:lineRule="auto"/>
        <w:ind w:firstLine="709"/>
        <w:rPr>
          <w:sz w:val="28"/>
          <w:szCs w:val="28"/>
          <w:lang w:val="uk-UA"/>
        </w:rPr>
      </w:pPr>
      <w:r w:rsidRPr="005D1F64">
        <w:rPr>
          <w:sz w:val="28"/>
          <w:szCs w:val="28"/>
          <w:lang w:val="uk-UA"/>
        </w:rPr>
        <w:t>У разі відмови особи від підписання контракту про проходження державної служби (у разі укладення), вона вважається такою, що відмовилася від зайняття посади державної служби. У такому випадку застосовується відкладене право суб'єкта призначення на повторне визначення переможця конкурсу.</w:t>
      </w:r>
    </w:p>
    <w:p w14:paraId="5641B387" w14:textId="77777777" w:rsidR="0094529E" w:rsidRPr="005D1F64" w:rsidRDefault="0094529E" w:rsidP="00BD17BF">
      <w:pPr>
        <w:widowControl/>
        <w:spacing w:line="360" w:lineRule="auto"/>
        <w:ind w:firstLine="709"/>
        <w:rPr>
          <w:sz w:val="28"/>
          <w:szCs w:val="28"/>
          <w:lang w:val="uk-UA"/>
        </w:rPr>
      </w:pPr>
      <w:r w:rsidRPr="005D1F64">
        <w:rPr>
          <w:sz w:val="28"/>
          <w:szCs w:val="28"/>
          <w:lang w:val="uk-UA"/>
        </w:rPr>
        <w:t>Служба управління персоналом у день призначення особи на посаду державної служби організовує складення Присяги державного службовця особою, яка вперше призначена на посаду державної служби, а також ознайомлює державного службовця під підпис із правилами внутрішнього службового розпорядку та посадовою інструкцією.</w:t>
      </w:r>
    </w:p>
    <w:p w14:paraId="29995FBD" w14:textId="1AE22535" w:rsidR="00CA1642" w:rsidRPr="005D1F64" w:rsidRDefault="00EC58E3" w:rsidP="000C6146">
      <w:pPr>
        <w:widowControl/>
        <w:spacing w:line="360" w:lineRule="auto"/>
        <w:ind w:firstLine="709"/>
        <w:rPr>
          <w:sz w:val="28"/>
          <w:szCs w:val="28"/>
          <w:lang w:val="uk-UA"/>
        </w:rPr>
      </w:pPr>
      <w:r w:rsidRPr="005D1F64">
        <w:rPr>
          <w:sz w:val="28"/>
          <w:szCs w:val="28"/>
          <w:lang w:val="uk-UA"/>
        </w:rPr>
        <w:t xml:space="preserve">Очевидно, що на сучасному етапі розвитку державної служби відбувається психологічна переорієнтація персоналу на соціальну компетентність як основну умову діяльності, а також чітка мотивація "бути для суспільства і людей", що збігається з мотивацією самореалізації в системі державної служби та практичним підходом до побудови кар'єри. </w:t>
      </w:r>
    </w:p>
    <w:p w14:paraId="380C0158" w14:textId="77777777" w:rsidR="00423217" w:rsidRPr="005D1F64" w:rsidRDefault="00423217" w:rsidP="00283A23">
      <w:pPr>
        <w:widowControl/>
        <w:spacing w:line="360" w:lineRule="auto"/>
        <w:ind w:firstLine="709"/>
        <w:rPr>
          <w:sz w:val="28"/>
          <w:szCs w:val="28"/>
          <w:lang w:val="uk-UA"/>
        </w:rPr>
      </w:pPr>
      <w:r w:rsidRPr="005D1F64">
        <w:rPr>
          <w:sz w:val="28"/>
          <w:szCs w:val="28"/>
          <w:lang w:val="uk-UA"/>
        </w:rPr>
        <w:t xml:space="preserve">Результати </w:t>
      </w:r>
      <w:r w:rsidR="00CA1642" w:rsidRPr="005D1F64">
        <w:rPr>
          <w:sz w:val="28"/>
          <w:szCs w:val="28"/>
          <w:lang w:val="uk-UA"/>
        </w:rPr>
        <w:t>опитування</w:t>
      </w:r>
      <w:r w:rsidRPr="005D1F64">
        <w:rPr>
          <w:sz w:val="28"/>
          <w:szCs w:val="28"/>
          <w:lang w:val="uk-UA"/>
        </w:rPr>
        <w:t xml:space="preserve"> яке проводилося на території України</w:t>
      </w:r>
      <w:r w:rsidR="00CA1642" w:rsidRPr="005D1F64">
        <w:rPr>
          <w:sz w:val="28"/>
          <w:szCs w:val="28"/>
          <w:lang w:val="uk-UA"/>
        </w:rPr>
        <w:t xml:space="preserve"> дозволили виявити основні мотиви людей на службу в місцевих органах влади</w:t>
      </w:r>
      <w:r w:rsidRPr="005D1F64">
        <w:rPr>
          <w:sz w:val="28"/>
          <w:szCs w:val="28"/>
          <w:lang w:val="uk-UA"/>
        </w:rPr>
        <w:t>.</w:t>
      </w:r>
    </w:p>
    <w:p w14:paraId="48BC2C10" w14:textId="77777777" w:rsidR="00423217" w:rsidRPr="005D1F64" w:rsidRDefault="00CA1642" w:rsidP="00283A23">
      <w:pPr>
        <w:widowControl/>
        <w:spacing w:line="360" w:lineRule="auto"/>
        <w:ind w:firstLine="709"/>
        <w:rPr>
          <w:sz w:val="28"/>
          <w:szCs w:val="28"/>
          <w:lang w:val="uk-UA"/>
        </w:rPr>
      </w:pPr>
      <w:r w:rsidRPr="005D1F64">
        <w:rPr>
          <w:sz w:val="28"/>
          <w:szCs w:val="28"/>
          <w:lang w:val="uk-UA"/>
        </w:rPr>
        <w:lastRenderedPageBreak/>
        <w:t xml:space="preserve">Так, 62,3% респондентів консолідували свою діяльність з мотивом </w:t>
      </w:r>
      <w:r w:rsidR="00423217" w:rsidRPr="005D1F64">
        <w:rPr>
          <w:sz w:val="28"/>
          <w:szCs w:val="28"/>
          <w:lang w:val="uk-UA"/>
        </w:rPr>
        <w:t>"служіння суспільству та людям";</w:t>
      </w:r>
    </w:p>
    <w:p w14:paraId="02D461CB" w14:textId="78AC0326" w:rsidR="00423217" w:rsidRPr="005D1F64" w:rsidRDefault="00423217" w:rsidP="00283A23">
      <w:pPr>
        <w:widowControl/>
        <w:spacing w:line="360" w:lineRule="auto"/>
        <w:ind w:firstLine="709"/>
        <w:rPr>
          <w:sz w:val="28"/>
          <w:szCs w:val="28"/>
          <w:lang w:val="uk-UA"/>
        </w:rPr>
      </w:pPr>
      <w:r w:rsidRPr="005D1F64">
        <w:rPr>
          <w:sz w:val="28"/>
          <w:szCs w:val="28"/>
          <w:lang w:val="uk-UA"/>
        </w:rPr>
        <w:t>48,4% з мотивом «</w:t>
      </w:r>
      <w:r w:rsidR="00CA1642" w:rsidRPr="005D1F64">
        <w:rPr>
          <w:sz w:val="28"/>
          <w:szCs w:val="28"/>
          <w:lang w:val="uk-UA"/>
        </w:rPr>
        <w:t xml:space="preserve">збагачення в </w:t>
      </w:r>
      <w:r w:rsidRPr="005D1F64">
        <w:rPr>
          <w:sz w:val="28"/>
          <w:szCs w:val="28"/>
          <w:lang w:val="uk-UA"/>
        </w:rPr>
        <w:t>рамках адміністративної системи».</w:t>
      </w:r>
      <w:r w:rsidR="00CA1642" w:rsidRPr="005D1F64">
        <w:rPr>
          <w:sz w:val="28"/>
          <w:szCs w:val="28"/>
          <w:lang w:val="uk-UA"/>
        </w:rPr>
        <w:t xml:space="preserve"> </w:t>
      </w:r>
    </w:p>
    <w:p w14:paraId="569C87AD" w14:textId="2706262F" w:rsidR="00CA1642" w:rsidRPr="005D1F64" w:rsidRDefault="00CA1642" w:rsidP="00283A23">
      <w:pPr>
        <w:widowControl/>
        <w:spacing w:line="360" w:lineRule="auto"/>
        <w:ind w:firstLine="709"/>
        <w:rPr>
          <w:sz w:val="28"/>
          <w:szCs w:val="28"/>
          <w:lang w:val="uk-UA"/>
        </w:rPr>
      </w:pPr>
      <w:r w:rsidRPr="005D1F64">
        <w:rPr>
          <w:sz w:val="28"/>
          <w:szCs w:val="28"/>
          <w:lang w:val="uk-UA"/>
        </w:rPr>
        <w:t xml:space="preserve">33,2% з мотивом </w:t>
      </w:r>
      <w:r w:rsidR="00423217" w:rsidRPr="005D1F64">
        <w:rPr>
          <w:sz w:val="28"/>
          <w:szCs w:val="28"/>
          <w:lang w:val="uk-UA"/>
        </w:rPr>
        <w:t>«</w:t>
      </w:r>
      <w:r w:rsidRPr="005D1F64">
        <w:rPr>
          <w:sz w:val="28"/>
          <w:szCs w:val="28"/>
          <w:lang w:val="uk-UA"/>
        </w:rPr>
        <w:t>через перспективи професійного з</w:t>
      </w:r>
      <w:r w:rsidR="00423217" w:rsidRPr="005D1F64">
        <w:rPr>
          <w:sz w:val="28"/>
          <w:szCs w:val="28"/>
          <w:lang w:val="uk-UA"/>
        </w:rPr>
        <w:t>ростання та кар'єрного розвитку»</w:t>
      </w:r>
      <w:r w:rsidRPr="005D1F64">
        <w:rPr>
          <w:sz w:val="28"/>
          <w:szCs w:val="28"/>
          <w:lang w:val="uk-UA"/>
        </w:rPr>
        <w:t>.</w:t>
      </w:r>
    </w:p>
    <w:p w14:paraId="0AF343ED" w14:textId="77777777" w:rsidR="00B05F41" w:rsidRPr="005D1F64" w:rsidRDefault="00CA1642" w:rsidP="00BD17BF">
      <w:pPr>
        <w:widowControl/>
        <w:spacing w:line="360" w:lineRule="auto"/>
        <w:ind w:firstLine="709"/>
        <w:rPr>
          <w:sz w:val="28"/>
          <w:szCs w:val="28"/>
          <w:lang w:val="uk-UA"/>
        </w:rPr>
      </w:pPr>
      <w:r w:rsidRPr="005D1F64">
        <w:rPr>
          <w:sz w:val="28"/>
          <w:szCs w:val="28"/>
          <w:lang w:val="uk-UA"/>
        </w:rPr>
        <w:t>Деякі місцеві державні службовці вказують на престижність посад</w:t>
      </w:r>
      <w:r w:rsidR="00B05F41" w:rsidRPr="005D1F64">
        <w:rPr>
          <w:sz w:val="28"/>
          <w:szCs w:val="28"/>
          <w:lang w:val="uk-UA"/>
        </w:rPr>
        <w:t>и державного службовця (27,4%);</w:t>
      </w:r>
    </w:p>
    <w:p w14:paraId="183D0A29" w14:textId="77777777" w:rsidR="00B05F41" w:rsidRPr="005D1F64" w:rsidRDefault="00B05F41" w:rsidP="00BD17BF">
      <w:pPr>
        <w:widowControl/>
        <w:spacing w:line="360" w:lineRule="auto"/>
        <w:ind w:firstLine="709"/>
        <w:rPr>
          <w:sz w:val="28"/>
          <w:szCs w:val="28"/>
          <w:lang w:val="uk-UA"/>
        </w:rPr>
      </w:pPr>
      <w:r w:rsidRPr="005D1F64">
        <w:rPr>
          <w:sz w:val="28"/>
          <w:szCs w:val="28"/>
          <w:lang w:val="uk-UA"/>
        </w:rPr>
        <w:t>С</w:t>
      </w:r>
      <w:r w:rsidR="00CA1642" w:rsidRPr="005D1F64">
        <w:rPr>
          <w:sz w:val="28"/>
          <w:szCs w:val="28"/>
          <w:lang w:val="uk-UA"/>
        </w:rPr>
        <w:t xml:space="preserve">табільність свого соціального статусу (25,9%) та владу і повагу оточуючих (20,8%) як на мотивацію. </w:t>
      </w:r>
    </w:p>
    <w:p w14:paraId="4E0DE8C4" w14:textId="6FF15454" w:rsidR="00CA1642" w:rsidRPr="005D1F64" w:rsidRDefault="00CA1642" w:rsidP="00BD17BF">
      <w:pPr>
        <w:widowControl/>
        <w:spacing w:line="360" w:lineRule="auto"/>
        <w:ind w:firstLine="709"/>
        <w:rPr>
          <w:sz w:val="28"/>
          <w:szCs w:val="28"/>
          <w:lang w:val="uk-UA"/>
        </w:rPr>
      </w:pPr>
      <w:r w:rsidRPr="005D1F64">
        <w:rPr>
          <w:sz w:val="28"/>
          <w:szCs w:val="28"/>
          <w:lang w:val="uk-UA"/>
        </w:rPr>
        <w:t>Найнижчою мотивацією в системі державної служби є заробітна плата (12,3%), а ще 10% зазначили, що стали державними службовцями, тому що не мали іншого вибору.</w:t>
      </w:r>
    </w:p>
    <w:p w14:paraId="61848662" w14:textId="4E43F6D6" w:rsidR="009B325E" w:rsidRPr="005D1F64" w:rsidRDefault="00CA1642" w:rsidP="00B05F41">
      <w:pPr>
        <w:widowControl/>
        <w:spacing w:line="360" w:lineRule="auto"/>
        <w:ind w:firstLine="709"/>
        <w:rPr>
          <w:sz w:val="28"/>
          <w:szCs w:val="28"/>
          <w:lang w:val="uk-UA"/>
        </w:rPr>
      </w:pPr>
      <w:r w:rsidRPr="005D1F64">
        <w:rPr>
          <w:sz w:val="28"/>
          <w:szCs w:val="28"/>
          <w:lang w:val="uk-UA"/>
        </w:rPr>
        <w:t xml:space="preserve">Враховуючи вік та стаж роботи державних службовців, простежуються певні тенденції в їхній мотивації до роботи на державній службі. Працівники </w:t>
      </w:r>
      <w:proofErr w:type="spellStart"/>
      <w:r w:rsidR="009B325E" w:rsidRPr="005D1F64">
        <w:rPr>
          <w:sz w:val="28"/>
          <w:szCs w:val="28"/>
          <w:lang w:val="uk-UA"/>
        </w:rPr>
        <w:t>д</w:t>
      </w:r>
      <w:r w:rsidRPr="005D1F64">
        <w:rPr>
          <w:sz w:val="28"/>
          <w:szCs w:val="28"/>
          <w:lang w:val="uk-UA"/>
        </w:rPr>
        <w:t>ержаудитслужби</w:t>
      </w:r>
      <w:proofErr w:type="spellEnd"/>
      <w:r w:rsidRPr="005D1F64">
        <w:rPr>
          <w:sz w:val="28"/>
          <w:szCs w:val="28"/>
          <w:lang w:val="uk-UA"/>
        </w:rPr>
        <w:t xml:space="preserve"> зі стажем державної служби до п'яти років більше, ніж інші державні службовці, мотивовані перспективою професійного зростання та бажанням побудувати кар'єру; </w:t>
      </w:r>
    </w:p>
    <w:p w14:paraId="3424527E" w14:textId="77777777" w:rsidR="009B325E" w:rsidRPr="005D1F64" w:rsidRDefault="009B325E" w:rsidP="00BD17BF">
      <w:pPr>
        <w:widowControl/>
        <w:spacing w:line="360" w:lineRule="auto"/>
        <w:ind w:firstLine="709"/>
        <w:rPr>
          <w:sz w:val="28"/>
          <w:szCs w:val="28"/>
          <w:lang w:val="uk-UA"/>
        </w:rPr>
      </w:pPr>
      <w:r w:rsidRPr="005D1F64">
        <w:rPr>
          <w:sz w:val="28"/>
          <w:szCs w:val="28"/>
          <w:lang w:val="uk-UA"/>
        </w:rPr>
        <w:t>П</w:t>
      </w:r>
      <w:r w:rsidR="00CA1642" w:rsidRPr="005D1F64">
        <w:rPr>
          <w:sz w:val="28"/>
          <w:szCs w:val="28"/>
          <w:lang w:val="uk-UA"/>
        </w:rPr>
        <w:t xml:space="preserve">рацівники зі стажем від п'яти до 15 років - відчуттям влади та поваги з боку оточуючих; </w:t>
      </w:r>
    </w:p>
    <w:p w14:paraId="707D6D09" w14:textId="77777777" w:rsidR="00CA1642" w:rsidRPr="005D1F64" w:rsidRDefault="009B325E" w:rsidP="00BD17BF">
      <w:pPr>
        <w:widowControl/>
        <w:spacing w:line="360" w:lineRule="auto"/>
        <w:ind w:firstLine="709"/>
        <w:rPr>
          <w:sz w:val="28"/>
          <w:szCs w:val="28"/>
          <w:lang w:val="uk-UA"/>
        </w:rPr>
      </w:pPr>
      <w:r w:rsidRPr="005D1F64">
        <w:rPr>
          <w:sz w:val="28"/>
          <w:szCs w:val="28"/>
          <w:lang w:val="uk-UA"/>
        </w:rPr>
        <w:t>П</w:t>
      </w:r>
      <w:r w:rsidR="00CA1642" w:rsidRPr="005D1F64">
        <w:rPr>
          <w:sz w:val="28"/>
          <w:szCs w:val="28"/>
          <w:lang w:val="uk-UA"/>
        </w:rPr>
        <w:t>рацівники зі стажем понад 15 років більше мотивовані престижністю статусу державного службовця та бажанням реалізувати себе в адміністративній системі є сильнішими.</w:t>
      </w:r>
    </w:p>
    <w:p w14:paraId="16CCD421" w14:textId="77777777" w:rsidR="00CA1642" w:rsidRPr="005D1F64" w:rsidRDefault="00CA1642" w:rsidP="00BD17BF">
      <w:pPr>
        <w:widowControl/>
        <w:spacing w:line="360" w:lineRule="auto"/>
        <w:ind w:firstLine="709"/>
        <w:rPr>
          <w:sz w:val="28"/>
          <w:szCs w:val="28"/>
          <w:lang w:val="uk-UA"/>
        </w:rPr>
      </w:pPr>
      <w:r w:rsidRPr="005D1F64">
        <w:rPr>
          <w:sz w:val="28"/>
          <w:szCs w:val="28"/>
          <w:lang w:val="uk-UA"/>
        </w:rPr>
        <w:t>За результатами опитування встановлено, що мотив: "бажання принести користь суспільству і людям" найбільш важливий для службовців віком 50-59 років (73.9%) і менш важливий для 19-29 (50.5%) років.</w:t>
      </w:r>
    </w:p>
    <w:p w14:paraId="4AF2B228" w14:textId="77777777" w:rsidR="00CA1642" w:rsidRPr="005D1F64" w:rsidRDefault="00CA1642" w:rsidP="00BD17BF">
      <w:pPr>
        <w:widowControl/>
        <w:spacing w:line="360" w:lineRule="auto"/>
        <w:ind w:firstLine="709"/>
        <w:rPr>
          <w:sz w:val="28"/>
          <w:szCs w:val="28"/>
          <w:lang w:val="uk-UA"/>
        </w:rPr>
      </w:pPr>
      <w:r w:rsidRPr="005D1F64">
        <w:rPr>
          <w:sz w:val="28"/>
          <w:szCs w:val="28"/>
          <w:lang w:val="uk-UA"/>
        </w:rPr>
        <w:t>Така ж тенденція спостерігається і щодо мотиву "реалізувати себе в адміністративній системі" (43% державних службовців у віці 19-29 років та 60% державних службовців у віці 50-59 років).</w:t>
      </w:r>
    </w:p>
    <w:p w14:paraId="5BA97CE6" w14:textId="77777777" w:rsidR="00DF4998" w:rsidRPr="005D1F64" w:rsidRDefault="00CA1642" w:rsidP="00BD17BF">
      <w:pPr>
        <w:widowControl/>
        <w:spacing w:line="360" w:lineRule="auto"/>
        <w:ind w:firstLine="709"/>
        <w:rPr>
          <w:sz w:val="28"/>
          <w:szCs w:val="28"/>
          <w:lang w:val="uk-UA"/>
        </w:rPr>
      </w:pPr>
      <w:r w:rsidRPr="005D1F64">
        <w:rPr>
          <w:sz w:val="28"/>
          <w:szCs w:val="28"/>
          <w:lang w:val="uk-UA"/>
        </w:rPr>
        <w:lastRenderedPageBreak/>
        <w:t xml:space="preserve"> І навпаки, щодо перспектив професійного зростання та бажання побудувати кар'єру цією мотивацією керуються 43% державних службовців у віці 19-29 років та 30% державних службовців у віці 50-59 років.</w:t>
      </w:r>
    </w:p>
    <w:p w14:paraId="102971A1" w14:textId="77777777" w:rsidR="00CA704E" w:rsidRPr="005D1F64" w:rsidRDefault="00CA704E" w:rsidP="00BD17BF">
      <w:pPr>
        <w:widowControl/>
        <w:spacing w:line="360" w:lineRule="auto"/>
        <w:ind w:firstLine="709"/>
        <w:rPr>
          <w:sz w:val="28"/>
          <w:szCs w:val="28"/>
          <w:lang w:val="uk-UA"/>
        </w:rPr>
      </w:pPr>
      <w:r w:rsidRPr="005D1F64">
        <w:rPr>
          <w:sz w:val="28"/>
          <w:szCs w:val="28"/>
          <w:lang w:val="uk-UA"/>
        </w:rPr>
        <w:t xml:space="preserve">Інші мотиви, такі як: відчуття влади та поваги збоку оточуючих, престиж посади державного службовця, забезпечення власного добробуту та стабільності статусу, відіграють меншу роль у професійній діяльності державних службовців і майже однаково характерні для всіх державних службовців, незалежно від віку та стажу роботи. </w:t>
      </w:r>
    </w:p>
    <w:p w14:paraId="20F8DA73" w14:textId="77777777" w:rsidR="00CA704E" w:rsidRPr="005D1F64" w:rsidRDefault="00CA704E" w:rsidP="00BD17BF">
      <w:pPr>
        <w:widowControl/>
        <w:spacing w:line="360" w:lineRule="auto"/>
        <w:ind w:firstLine="709"/>
        <w:rPr>
          <w:sz w:val="28"/>
          <w:szCs w:val="28"/>
          <w:lang w:val="uk-UA"/>
        </w:rPr>
      </w:pPr>
      <w:r w:rsidRPr="005D1F64">
        <w:rPr>
          <w:sz w:val="28"/>
          <w:szCs w:val="28"/>
          <w:lang w:val="uk-UA"/>
        </w:rPr>
        <w:t>Крім того, 10% державних службовців зазначили, що стали державними службовцями випадково, оскільки не змогли знайти бажану роботу.</w:t>
      </w:r>
    </w:p>
    <w:p w14:paraId="05E120A8" w14:textId="77777777" w:rsidR="00CA704E" w:rsidRPr="005D1F64" w:rsidRDefault="00CA704E" w:rsidP="00BD17BF">
      <w:pPr>
        <w:widowControl/>
        <w:spacing w:line="360" w:lineRule="auto"/>
        <w:ind w:firstLine="709"/>
        <w:rPr>
          <w:sz w:val="28"/>
          <w:szCs w:val="28"/>
          <w:lang w:val="uk-UA"/>
        </w:rPr>
      </w:pPr>
      <w:r w:rsidRPr="005D1F64">
        <w:rPr>
          <w:sz w:val="28"/>
          <w:szCs w:val="28"/>
          <w:lang w:val="uk-UA"/>
        </w:rPr>
        <w:t xml:space="preserve">Хоча в мотиваційній системі більшості (майже половини) молодих державних службовців спостерігається тенденція до прагматизму, навіть сьогодні зберігається баланс між суспільними цілями адміністративних службовців та їх особистим прагненням до професійної діяльності. </w:t>
      </w:r>
    </w:p>
    <w:p w14:paraId="28AE8D52" w14:textId="77777777" w:rsidR="00CA704E" w:rsidRPr="005D1F64" w:rsidRDefault="00CA704E" w:rsidP="00BD17BF">
      <w:pPr>
        <w:widowControl/>
        <w:spacing w:line="360" w:lineRule="auto"/>
        <w:ind w:firstLine="709"/>
        <w:rPr>
          <w:sz w:val="28"/>
          <w:szCs w:val="28"/>
          <w:lang w:val="uk-UA"/>
        </w:rPr>
      </w:pPr>
      <w:r w:rsidRPr="005D1F64">
        <w:rPr>
          <w:sz w:val="28"/>
          <w:szCs w:val="28"/>
          <w:lang w:val="uk-UA"/>
        </w:rPr>
        <w:t>Однак, якщо ці тенденції поширюватимуться й надалі, соціальну компетентність ніхто не братиме до уваги на тлі і без того недостатньої соціальної орієнтації державних службовців. Як наслідок, повноваження представників місцевого самоврядування будуть зведені до мінімуму.</w:t>
      </w:r>
    </w:p>
    <w:p w14:paraId="7B2F62ED" w14:textId="77777777" w:rsidR="00CA704E" w:rsidRPr="005D1F64" w:rsidRDefault="00CA704E" w:rsidP="00BD17BF">
      <w:pPr>
        <w:widowControl/>
        <w:spacing w:line="360" w:lineRule="auto"/>
        <w:ind w:firstLine="709"/>
        <w:rPr>
          <w:sz w:val="28"/>
          <w:szCs w:val="28"/>
          <w:lang w:val="uk-UA"/>
        </w:rPr>
      </w:pPr>
      <w:r w:rsidRPr="005D1F64">
        <w:rPr>
          <w:noProof/>
          <w:sz w:val="28"/>
          <w:szCs w:val="28"/>
          <w:lang w:val="uk-UA" w:eastAsia="uk-UA"/>
        </w:rPr>
        <w:drawing>
          <wp:inline distT="0" distB="0" distL="0" distR="0" wp14:anchorId="0A161C0E" wp14:editId="65881D37">
            <wp:extent cx="4811843" cy="3117954"/>
            <wp:effectExtent l="0" t="0" r="8255" b="63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BDAA1BA" w14:textId="3A6DEABF" w:rsidR="008303A7" w:rsidRPr="005D1F64" w:rsidRDefault="002D2C8C" w:rsidP="008303A7">
      <w:pPr>
        <w:widowControl/>
        <w:spacing w:line="360" w:lineRule="auto"/>
        <w:ind w:left="707" w:firstLine="709"/>
        <w:rPr>
          <w:sz w:val="28"/>
          <w:szCs w:val="28"/>
          <w:lang w:val="uk-UA"/>
        </w:rPr>
      </w:pPr>
      <w:r w:rsidRPr="005D1F64">
        <w:rPr>
          <w:sz w:val="28"/>
          <w:szCs w:val="28"/>
          <w:lang w:val="uk-UA"/>
        </w:rPr>
        <w:t xml:space="preserve">Рис 2.3 </w:t>
      </w:r>
      <w:r w:rsidR="008303A7" w:rsidRPr="005D1F64">
        <w:rPr>
          <w:sz w:val="28"/>
          <w:szCs w:val="28"/>
          <w:lang w:val="uk-UA"/>
        </w:rPr>
        <w:t xml:space="preserve"> Залежність проходження державної служби від віку</w:t>
      </w:r>
    </w:p>
    <w:p w14:paraId="406437CB" w14:textId="0E07B9ED" w:rsidR="00112D2E" w:rsidRPr="005D1F64" w:rsidRDefault="00112D2E" w:rsidP="00BD17BF">
      <w:pPr>
        <w:widowControl/>
        <w:spacing w:line="360" w:lineRule="auto"/>
        <w:ind w:firstLine="709"/>
        <w:rPr>
          <w:sz w:val="28"/>
          <w:szCs w:val="28"/>
          <w:lang w:val="uk-UA"/>
        </w:rPr>
      </w:pPr>
      <w:r w:rsidRPr="005D1F64">
        <w:rPr>
          <w:sz w:val="28"/>
          <w:szCs w:val="28"/>
          <w:lang w:val="uk-UA"/>
        </w:rPr>
        <w:lastRenderedPageBreak/>
        <w:t xml:space="preserve">Таким чином, </w:t>
      </w:r>
      <w:r w:rsidR="00965759" w:rsidRPr="005D1F64">
        <w:rPr>
          <w:sz w:val="28"/>
          <w:szCs w:val="28"/>
          <w:lang w:val="uk-UA"/>
        </w:rPr>
        <w:t xml:space="preserve">можна зробити висновок  </w:t>
      </w:r>
      <w:r w:rsidRPr="005D1F64">
        <w:rPr>
          <w:sz w:val="28"/>
          <w:szCs w:val="28"/>
          <w:lang w:val="uk-UA"/>
        </w:rPr>
        <w:t xml:space="preserve">щодо особливостей та чинників, які здійснюють позитивний мотиваційний вплив на роботу працівників Західного управління </w:t>
      </w:r>
      <w:proofErr w:type="spellStart"/>
      <w:r w:rsidRPr="005D1F64">
        <w:rPr>
          <w:sz w:val="28"/>
          <w:szCs w:val="28"/>
          <w:lang w:val="uk-UA"/>
        </w:rPr>
        <w:t>держаудитслужби</w:t>
      </w:r>
      <w:proofErr w:type="spellEnd"/>
      <w:r w:rsidRPr="005D1F64">
        <w:rPr>
          <w:sz w:val="28"/>
          <w:szCs w:val="28"/>
          <w:lang w:val="uk-UA"/>
        </w:rPr>
        <w:t xml:space="preserve"> Хмельницької області, її якість і продуктивність, а також на їхнє прагнення до професійного розвитку. </w:t>
      </w:r>
    </w:p>
    <w:p w14:paraId="5FBD2F80" w14:textId="4FE1CFA0" w:rsidR="00BD17BF" w:rsidRPr="005D1F64" w:rsidRDefault="00112D2E" w:rsidP="00BD17BF">
      <w:pPr>
        <w:widowControl/>
        <w:spacing w:line="360" w:lineRule="auto"/>
        <w:ind w:firstLine="709"/>
        <w:rPr>
          <w:sz w:val="28"/>
          <w:szCs w:val="28"/>
          <w:lang w:val="uk-UA"/>
        </w:rPr>
      </w:pPr>
      <w:r w:rsidRPr="005D1F64">
        <w:rPr>
          <w:sz w:val="28"/>
          <w:szCs w:val="28"/>
          <w:lang w:val="uk-UA"/>
        </w:rPr>
        <w:t>Аналіз сут</w:t>
      </w:r>
      <w:r w:rsidR="005F4564" w:rsidRPr="005D1F64">
        <w:rPr>
          <w:sz w:val="28"/>
          <w:szCs w:val="28"/>
          <w:lang w:val="uk-UA"/>
        </w:rPr>
        <w:t>і, методів та засобів мотивації</w:t>
      </w:r>
      <w:r w:rsidRPr="005D1F64">
        <w:rPr>
          <w:sz w:val="28"/>
          <w:szCs w:val="28"/>
          <w:lang w:val="uk-UA"/>
        </w:rPr>
        <w:t xml:space="preserve">, особливостей побудови мотиваційної системи працівників Західного управління </w:t>
      </w:r>
      <w:proofErr w:type="spellStart"/>
      <w:r w:rsidRPr="005D1F64">
        <w:rPr>
          <w:sz w:val="28"/>
          <w:szCs w:val="28"/>
          <w:lang w:val="uk-UA"/>
        </w:rPr>
        <w:t>держаудитслужби</w:t>
      </w:r>
      <w:proofErr w:type="spellEnd"/>
      <w:r w:rsidRPr="005D1F64">
        <w:rPr>
          <w:sz w:val="28"/>
          <w:szCs w:val="28"/>
          <w:lang w:val="uk-UA"/>
        </w:rPr>
        <w:t xml:space="preserve"> Хмельницької області, а також результати проведеного соціологічного дослідження, дозволили визначити найефективніші мотиви для цієї групи службовців та перспективні напрями вдосконалення мотивації.</w:t>
      </w:r>
    </w:p>
    <w:p w14:paraId="448763F5" w14:textId="6AAF22A0" w:rsidR="00AE220A" w:rsidRPr="005D1F64" w:rsidRDefault="00BD17BF" w:rsidP="008D73B2">
      <w:pPr>
        <w:pStyle w:val="1"/>
        <w:spacing w:before="0" w:line="240" w:lineRule="auto"/>
        <w:jc w:val="center"/>
        <w:rPr>
          <w:rFonts w:ascii="Times New Roman" w:hAnsi="Times New Roman" w:cs="Times New Roman"/>
          <w:b/>
          <w:bCs/>
          <w:color w:val="auto"/>
          <w:sz w:val="28"/>
          <w:szCs w:val="28"/>
          <w:lang w:val="uk-UA"/>
        </w:rPr>
      </w:pPr>
      <w:r w:rsidRPr="005D1F64">
        <w:rPr>
          <w:lang w:val="uk-UA"/>
        </w:rPr>
        <w:br w:type="page"/>
      </w:r>
      <w:bookmarkStart w:id="9" w:name="_Toc168999168"/>
      <w:r w:rsidR="00AE220A" w:rsidRPr="005D1F64">
        <w:rPr>
          <w:rFonts w:ascii="Times New Roman" w:hAnsi="Times New Roman" w:cs="Times New Roman"/>
          <w:b/>
          <w:bCs/>
          <w:color w:val="auto"/>
          <w:sz w:val="28"/>
          <w:szCs w:val="28"/>
          <w:lang w:val="uk-UA"/>
        </w:rPr>
        <w:lastRenderedPageBreak/>
        <w:t>РОЗДІЛ ІІІ НАПРЯМИ УДОСКОНАЛЕННЯ МОТИВАЦІЇ ДЕРЖАВНИХ СЛУЖБОВЦІВ</w:t>
      </w:r>
      <w:r w:rsidR="008D73B2" w:rsidRPr="005D1F64">
        <w:rPr>
          <w:rFonts w:ascii="Times New Roman" w:hAnsi="Times New Roman" w:cs="Times New Roman"/>
          <w:b/>
          <w:bCs/>
          <w:color w:val="auto"/>
          <w:sz w:val="28"/>
          <w:szCs w:val="28"/>
          <w:lang w:val="uk-UA"/>
        </w:rPr>
        <w:t xml:space="preserve"> У СЛУЖБОВІЙ ДІЯЛЬНОСТІ</w:t>
      </w:r>
      <w:bookmarkEnd w:id="9"/>
    </w:p>
    <w:p w14:paraId="1912787C" w14:textId="77777777" w:rsidR="00AE220A" w:rsidRPr="005D1F64" w:rsidRDefault="00AE220A" w:rsidP="00BD17BF">
      <w:pPr>
        <w:widowControl/>
        <w:spacing w:line="360" w:lineRule="auto"/>
        <w:ind w:firstLine="708"/>
        <w:rPr>
          <w:sz w:val="28"/>
          <w:szCs w:val="28"/>
          <w:lang w:val="uk-UA"/>
        </w:rPr>
      </w:pPr>
    </w:p>
    <w:p w14:paraId="74A4F5A6" w14:textId="77777777" w:rsidR="00AE220A" w:rsidRPr="005D1F64" w:rsidRDefault="001C2101" w:rsidP="00D525BE">
      <w:pPr>
        <w:pStyle w:val="2"/>
        <w:widowControl/>
        <w:spacing w:before="0" w:line="360" w:lineRule="auto"/>
        <w:jc w:val="center"/>
        <w:rPr>
          <w:rFonts w:ascii="Times New Roman" w:hAnsi="Times New Roman" w:cs="Times New Roman"/>
          <w:b/>
          <w:bCs/>
          <w:color w:val="auto"/>
          <w:sz w:val="28"/>
          <w:szCs w:val="28"/>
          <w:lang w:val="uk-UA"/>
        </w:rPr>
      </w:pPr>
      <w:bookmarkStart w:id="10" w:name="_Toc168999169"/>
      <w:r w:rsidRPr="005D1F64">
        <w:rPr>
          <w:rFonts w:ascii="Times New Roman" w:hAnsi="Times New Roman" w:cs="Times New Roman"/>
          <w:b/>
          <w:bCs/>
          <w:color w:val="auto"/>
          <w:sz w:val="28"/>
          <w:szCs w:val="28"/>
          <w:lang w:val="uk-UA"/>
        </w:rPr>
        <w:t>3.1 Удосконалення системи стимулів та процесу мотивації державних службовців</w:t>
      </w:r>
      <w:bookmarkEnd w:id="10"/>
    </w:p>
    <w:p w14:paraId="40966941" w14:textId="154D8536" w:rsidR="000727CD" w:rsidRPr="005D1F64" w:rsidRDefault="00F277B6" w:rsidP="00BD17BF">
      <w:pPr>
        <w:widowControl/>
        <w:spacing w:line="360" w:lineRule="auto"/>
        <w:ind w:firstLine="709"/>
        <w:rPr>
          <w:sz w:val="28"/>
          <w:szCs w:val="28"/>
          <w:lang w:val="uk-UA"/>
        </w:rPr>
      </w:pPr>
      <w:r w:rsidRPr="005D1F64">
        <w:rPr>
          <w:sz w:val="28"/>
          <w:szCs w:val="28"/>
          <w:lang w:val="uk-UA"/>
        </w:rPr>
        <w:t>Використовуючи методи мотивації</w:t>
      </w:r>
      <w:r w:rsidR="000727CD" w:rsidRPr="005D1F64">
        <w:rPr>
          <w:sz w:val="28"/>
          <w:szCs w:val="28"/>
          <w:lang w:val="uk-UA"/>
        </w:rPr>
        <w:t xml:space="preserve"> та стимулювання </w:t>
      </w:r>
      <w:r w:rsidR="00753DBA" w:rsidRPr="005D1F64">
        <w:rPr>
          <w:sz w:val="28"/>
          <w:szCs w:val="28"/>
          <w:lang w:val="uk-UA"/>
        </w:rPr>
        <w:t>працівників державної служби</w:t>
      </w:r>
      <w:r w:rsidR="000727CD" w:rsidRPr="005D1F64">
        <w:rPr>
          <w:sz w:val="28"/>
          <w:szCs w:val="28"/>
          <w:lang w:val="uk-UA"/>
        </w:rPr>
        <w:t xml:space="preserve">, потрібно відзначити, що немає чітких критеріїв для такої оцінки. </w:t>
      </w:r>
    </w:p>
    <w:p w14:paraId="6550A778" w14:textId="77777777" w:rsidR="006B662D" w:rsidRPr="005D1F64" w:rsidRDefault="000727CD" w:rsidP="00BD17BF">
      <w:pPr>
        <w:widowControl/>
        <w:spacing w:line="360" w:lineRule="auto"/>
        <w:ind w:firstLine="709"/>
        <w:rPr>
          <w:sz w:val="28"/>
          <w:szCs w:val="28"/>
          <w:lang w:val="uk-UA"/>
        </w:rPr>
      </w:pPr>
      <w:r w:rsidRPr="005D1F64">
        <w:rPr>
          <w:sz w:val="28"/>
          <w:szCs w:val="28"/>
          <w:lang w:val="uk-UA"/>
        </w:rPr>
        <w:t xml:space="preserve">Показники ефективності мотиваційної системи державних службовців можуть включати наявність додаткових соціальних гарантій, застосування методів мотивації, які не передбачені законодавством, стабільність кадрів, привабливість державної служби для висококваліфікованих фахівців, збільшення стажу служби, отримання фахової освіти тощо. </w:t>
      </w:r>
    </w:p>
    <w:p w14:paraId="43D5765A" w14:textId="35443A28" w:rsidR="00177504" w:rsidRPr="005D1F64" w:rsidRDefault="000727CD" w:rsidP="00177504">
      <w:pPr>
        <w:widowControl/>
        <w:spacing w:line="360" w:lineRule="auto"/>
        <w:ind w:firstLine="709"/>
        <w:rPr>
          <w:sz w:val="28"/>
          <w:szCs w:val="28"/>
          <w:lang w:val="uk-UA"/>
        </w:rPr>
      </w:pPr>
      <w:r w:rsidRPr="005D1F64">
        <w:rPr>
          <w:sz w:val="28"/>
          <w:szCs w:val="28"/>
          <w:lang w:val="uk-UA"/>
        </w:rPr>
        <w:t>Також важливим показником ефективності може бути задоволення роботою у державних службовців.</w:t>
      </w:r>
      <w:r w:rsidR="00177504" w:rsidRPr="005D1F64">
        <w:rPr>
          <w:sz w:val="28"/>
          <w:szCs w:val="28"/>
          <w:lang w:val="uk-UA"/>
        </w:rPr>
        <w:t xml:space="preserve"> </w:t>
      </w:r>
      <w:r w:rsidRPr="005D1F64">
        <w:rPr>
          <w:sz w:val="28"/>
          <w:szCs w:val="28"/>
          <w:lang w:val="uk-UA"/>
        </w:rPr>
        <w:t xml:space="preserve">Однак з введенням нових </w:t>
      </w:r>
      <w:r w:rsidR="00E56CFF" w:rsidRPr="005D1F64">
        <w:rPr>
          <w:sz w:val="28"/>
          <w:szCs w:val="28"/>
          <w:lang w:val="uk-UA"/>
        </w:rPr>
        <w:t xml:space="preserve"> </w:t>
      </w:r>
      <w:r w:rsidRPr="005D1F64">
        <w:rPr>
          <w:sz w:val="28"/>
          <w:szCs w:val="28"/>
          <w:lang w:val="uk-UA"/>
        </w:rPr>
        <w:t>норм</w:t>
      </w:r>
      <w:r w:rsidR="00162A41" w:rsidRPr="005D1F64">
        <w:rPr>
          <w:sz w:val="28"/>
          <w:szCs w:val="28"/>
          <w:lang w:val="uk-UA"/>
        </w:rPr>
        <w:t>,</w:t>
      </w:r>
      <w:r w:rsidR="00045BEA" w:rsidRPr="005D1F64">
        <w:rPr>
          <w:sz w:val="28"/>
          <w:szCs w:val="28"/>
          <w:lang w:val="uk-UA"/>
        </w:rPr>
        <w:t xml:space="preserve"> до прикладу:</w:t>
      </w:r>
      <w:r w:rsidR="00C8337B" w:rsidRPr="005D1F64">
        <w:rPr>
          <w:sz w:val="28"/>
          <w:szCs w:val="28"/>
          <w:lang w:val="uk-UA"/>
        </w:rPr>
        <w:t xml:space="preserve"> </w:t>
      </w:r>
    </w:p>
    <w:p w14:paraId="3EE25691" w14:textId="684B1B48" w:rsidR="000727CD" w:rsidRPr="005D1F64" w:rsidRDefault="00C8337B" w:rsidP="00E56CFF">
      <w:pPr>
        <w:widowControl/>
        <w:spacing w:line="360" w:lineRule="auto"/>
        <w:ind w:firstLine="709"/>
        <w:rPr>
          <w:sz w:val="28"/>
          <w:szCs w:val="28"/>
          <w:lang w:val="uk-UA"/>
        </w:rPr>
      </w:pPr>
      <w:r w:rsidRPr="005D1F64">
        <w:rPr>
          <w:sz w:val="28"/>
          <w:szCs w:val="28"/>
          <w:lang w:val="uk-UA"/>
        </w:rPr>
        <w:t>В статті 44 сказано :</w:t>
      </w:r>
      <w:r w:rsidR="002623B5" w:rsidRPr="005D1F64">
        <w:rPr>
          <w:sz w:val="28"/>
          <w:szCs w:val="28"/>
          <w:lang w:val="uk-UA"/>
        </w:rPr>
        <w:t xml:space="preserve"> - </w:t>
      </w:r>
      <w:r w:rsidRPr="005D1F64">
        <w:rPr>
          <w:sz w:val="28"/>
          <w:szCs w:val="28"/>
          <w:lang w:val="uk-UA"/>
        </w:rPr>
        <w:t>«</w:t>
      </w:r>
      <w:r w:rsidR="004E2365" w:rsidRPr="005D1F64">
        <w:rPr>
          <w:sz w:val="28"/>
          <w:szCs w:val="28"/>
          <w:shd w:val="clear" w:color="auto" w:fill="FFFFFF"/>
          <w:lang w:val="uk-UA"/>
        </w:rPr>
        <w:t>В</w:t>
      </w:r>
      <w:r w:rsidR="002623B5" w:rsidRPr="005D1F64">
        <w:rPr>
          <w:sz w:val="28"/>
          <w:szCs w:val="28"/>
          <w:shd w:val="clear" w:color="auto" w:fill="FFFFFF"/>
          <w:lang w:val="uk-UA"/>
        </w:rPr>
        <w:t>иконання індивідуальної програми професійного розвитку, а також показників, визначених у контракті про проходження державної служби</w:t>
      </w:r>
      <w:r w:rsidRPr="005D1F64">
        <w:rPr>
          <w:sz w:val="28"/>
          <w:szCs w:val="28"/>
          <w:lang w:val="uk-UA"/>
        </w:rPr>
        <w:t>»</w:t>
      </w:r>
      <w:r w:rsidR="00A33D6B" w:rsidRPr="005D1F64">
        <w:rPr>
          <w:sz w:val="28"/>
          <w:szCs w:val="28"/>
          <w:lang w:val="uk-UA"/>
        </w:rPr>
        <w:t>. В законодавстві</w:t>
      </w:r>
      <w:r w:rsidR="000727CD" w:rsidRPr="005D1F64">
        <w:rPr>
          <w:sz w:val="28"/>
          <w:szCs w:val="28"/>
          <w:lang w:val="uk-UA"/>
        </w:rPr>
        <w:t xml:space="preserve"> про державну службу вимоги до їхньої компетентності значно зростають. Це означає, що їхню діяльність тепер більш ретельно оцінюють, а слабкі місця можуть призвести до звільнення. На відміну від цього, високий рівень професійності може бути </w:t>
      </w:r>
      <w:proofErr w:type="spellStart"/>
      <w:r w:rsidR="000727CD" w:rsidRPr="005D1F64">
        <w:rPr>
          <w:sz w:val="28"/>
          <w:szCs w:val="28"/>
          <w:lang w:val="uk-UA"/>
        </w:rPr>
        <w:t>винагороджений</w:t>
      </w:r>
      <w:proofErr w:type="spellEnd"/>
      <w:r w:rsidR="000727CD" w:rsidRPr="005D1F64">
        <w:rPr>
          <w:sz w:val="28"/>
          <w:szCs w:val="28"/>
          <w:lang w:val="uk-UA"/>
        </w:rPr>
        <w:t xml:space="preserve"> премією відповідно до щорічної оцінки.</w:t>
      </w:r>
    </w:p>
    <w:p w14:paraId="3BA54615" w14:textId="77777777" w:rsidR="000727CD" w:rsidRPr="005D1F64" w:rsidRDefault="000727CD" w:rsidP="00BD17BF">
      <w:pPr>
        <w:widowControl/>
        <w:spacing w:line="360" w:lineRule="auto"/>
        <w:ind w:firstLine="709"/>
        <w:rPr>
          <w:sz w:val="28"/>
          <w:szCs w:val="28"/>
          <w:lang w:val="uk-UA"/>
        </w:rPr>
      </w:pPr>
      <w:r w:rsidRPr="005D1F64">
        <w:rPr>
          <w:sz w:val="28"/>
          <w:szCs w:val="28"/>
          <w:lang w:val="uk-UA"/>
        </w:rPr>
        <w:t>Оскільки такий підхід завжди буде недостатнім для забезпечення професійної компетентності на протязі всієї кар'єри. Тому важливо постійно оновлювати свої знання та навички через навчання після освіти та професійний розвиток, щоб стимулювати саморозвиток [67].</w:t>
      </w:r>
    </w:p>
    <w:p w14:paraId="4E7E6E97" w14:textId="77777777" w:rsidR="006B662D" w:rsidRPr="005D1F64" w:rsidRDefault="000727CD" w:rsidP="00BD17BF">
      <w:pPr>
        <w:widowControl/>
        <w:spacing w:line="360" w:lineRule="auto"/>
        <w:ind w:firstLine="709"/>
        <w:rPr>
          <w:sz w:val="28"/>
          <w:szCs w:val="28"/>
          <w:lang w:val="uk-UA"/>
        </w:rPr>
      </w:pPr>
      <w:r w:rsidRPr="005D1F64">
        <w:rPr>
          <w:sz w:val="28"/>
          <w:szCs w:val="28"/>
          <w:lang w:val="uk-UA"/>
        </w:rPr>
        <w:t xml:space="preserve">Проблема мотивації в державному секторі виникає через те, що заробітна плата надто низька і жорстко встановлена. У такій ситуації не грошові стимули можуть бути одними з можливих шляхів підвищення мотивації персоналу. </w:t>
      </w:r>
    </w:p>
    <w:p w14:paraId="63658453" w14:textId="77777777" w:rsidR="000727CD" w:rsidRPr="005D1F64" w:rsidRDefault="000727CD" w:rsidP="00BD17BF">
      <w:pPr>
        <w:widowControl/>
        <w:spacing w:line="360" w:lineRule="auto"/>
        <w:ind w:firstLine="709"/>
        <w:rPr>
          <w:sz w:val="28"/>
          <w:szCs w:val="28"/>
          <w:lang w:val="uk-UA"/>
        </w:rPr>
      </w:pPr>
      <w:r w:rsidRPr="005D1F64">
        <w:rPr>
          <w:sz w:val="28"/>
          <w:szCs w:val="28"/>
          <w:lang w:val="uk-UA"/>
        </w:rPr>
        <w:t>Наприклад, надання додаткових бонусів у вигляді картки на проїзд, страхування, безкоштовного харчування, доступу до спортивних закладів тощо.</w:t>
      </w:r>
    </w:p>
    <w:p w14:paraId="48924C74" w14:textId="77777777" w:rsidR="006B662D" w:rsidRPr="005D1F64" w:rsidRDefault="000727CD" w:rsidP="00BD17BF">
      <w:pPr>
        <w:widowControl/>
        <w:spacing w:line="360" w:lineRule="auto"/>
        <w:ind w:firstLine="709"/>
        <w:rPr>
          <w:sz w:val="28"/>
          <w:szCs w:val="28"/>
          <w:lang w:val="uk-UA"/>
        </w:rPr>
      </w:pPr>
      <w:r w:rsidRPr="005D1F64">
        <w:rPr>
          <w:sz w:val="28"/>
          <w:szCs w:val="28"/>
          <w:lang w:val="uk-UA"/>
        </w:rPr>
        <w:lastRenderedPageBreak/>
        <w:t xml:space="preserve">Використання додаткового компенсаційного пакету в установах державної влади стає практично неможливим через обмежені фінансові можливості цих організацій, а також відсутність відповідного нормативного підґрунтя. </w:t>
      </w:r>
    </w:p>
    <w:p w14:paraId="22039434" w14:textId="77777777" w:rsidR="00F709FE" w:rsidRPr="005D1F64" w:rsidRDefault="000727CD" w:rsidP="00BD17BF">
      <w:pPr>
        <w:widowControl/>
        <w:spacing w:line="360" w:lineRule="auto"/>
        <w:ind w:firstLine="709"/>
        <w:rPr>
          <w:sz w:val="28"/>
          <w:szCs w:val="28"/>
          <w:lang w:val="uk-UA"/>
        </w:rPr>
      </w:pPr>
      <w:r w:rsidRPr="005D1F64">
        <w:rPr>
          <w:sz w:val="28"/>
          <w:szCs w:val="28"/>
          <w:lang w:val="uk-UA"/>
        </w:rPr>
        <w:t xml:space="preserve">Ефективна система мотивації персоналу в державному управлінні передбачає комплексний підхід до задоволення індивідуальних та колективних потреб працівників, що спонукає їх до результативної діяльності на шляху досягнення стратегічних цілей державної служби. </w:t>
      </w:r>
    </w:p>
    <w:p w14:paraId="7E5958B1" w14:textId="77777777" w:rsidR="000727CD" w:rsidRPr="005D1F64" w:rsidRDefault="000727CD" w:rsidP="00BD17BF">
      <w:pPr>
        <w:widowControl/>
        <w:spacing w:line="360" w:lineRule="auto"/>
        <w:ind w:firstLine="709"/>
        <w:rPr>
          <w:sz w:val="28"/>
          <w:szCs w:val="28"/>
          <w:lang w:val="uk-UA"/>
        </w:rPr>
      </w:pPr>
      <w:r w:rsidRPr="005D1F64">
        <w:rPr>
          <w:sz w:val="28"/>
          <w:szCs w:val="28"/>
          <w:lang w:val="uk-UA"/>
        </w:rPr>
        <w:t xml:space="preserve">Тому така система повинна включати як матеріальні, так і моральні стимули, а також сприяти професійному розвитку, створювати сприятливі умови праці та сприяти психологічному комфорту в колективі. Для забезпечення збалансованого розвитку людських ресурсів у державній службі, потрібно розглянути ряд заходів, спрямованих на підвищення мотивації та інтересу працівників. </w:t>
      </w:r>
    </w:p>
    <w:p w14:paraId="44AC7B48" w14:textId="77777777" w:rsidR="000727CD" w:rsidRPr="005D1F64" w:rsidRDefault="000727CD" w:rsidP="00BD17BF">
      <w:pPr>
        <w:widowControl/>
        <w:spacing w:line="360" w:lineRule="auto"/>
        <w:ind w:firstLine="709"/>
        <w:rPr>
          <w:sz w:val="28"/>
          <w:szCs w:val="28"/>
          <w:lang w:val="uk-UA"/>
        </w:rPr>
      </w:pPr>
      <w:r w:rsidRPr="005D1F64">
        <w:rPr>
          <w:sz w:val="28"/>
          <w:szCs w:val="28"/>
          <w:lang w:val="uk-UA"/>
        </w:rPr>
        <w:t>Дослідження підтверджують, що ефективна система мотивації має бути різноманітною та враховувати індивідуальні потреби кожного працівника.</w:t>
      </w:r>
    </w:p>
    <w:p w14:paraId="28025219" w14:textId="77777777" w:rsidR="00F709FE" w:rsidRPr="005D1F64" w:rsidRDefault="000727CD" w:rsidP="00BD17BF">
      <w:pPr>
        <w:widowControl/>
        <w:spacing w:line="360" w:lineRule="auto"/>
        <w:ind w:firstLine="709"/>
        <w:rPr>
          <w:sz w:val="28"/>
          <w:szCs w:val="28"/>
          <w:lang w:val="uk-UA"/>
        </w:rPr>
      </w:pPr>
      <w:r w:rsidRPr="005D1F64">
        <w:rPr>
          <w:sz w:val="28"/>
          <w:szCs w:val="28"/>
          <w:lang w:val="uk-UA"/>
        </w:rPr>
        <w:t xml:space="preserve">Важливим аспектом є постійний моніторинг та контроль за ефективністю заходів мотивації. </w:t>
      </w:r>
    </w:p>
    <w:p w14:paraId="7C1453DB" w14:textId="77777777" w:rsidR="004C3923" w:rsidRPr="005D1F64" w:rsidRDefault="000727CD" w:rsidP="00BD17BF">
      <w:pPr>
        <w:widowControl/>
        <w:spacing w:line="360" w:lineRule="auto"/>
        <w:ind w:firstLine="709"/>
        <w:rPr>
          <w:sz w:val="28"/>
          <w:szCs w:val="28"/>
          <w:lang w:val="uk-UA"/>
        </w:rPr>
      </w:pPr>
      <w:r w:rsidRPr="005D1F64">
        <w:rPr>
          <w:sz w:val="28"/>
          <w:szCs w:val="28"/>
          <w:lang w:val="uk-UA"/>
        </w:rPr>
        <w:t>Навіть при дефіциті бюджету, стимули до праці не повинні зменшуватися, оскільки це може призвести до невдоволення та збільшення текучості кадрів.</w:t>
      </w:r>
    </w:p>
    <w:p w14:paraId="32E20367" w14:textId="77777777" w:rsidR="000727CD" w:rsidRPr="005D1F64" w:rsidRDefault="000727CD" w:rsidP="00BD17BF">
      <w:pPr>
        <w:widowControl/>
        <w:spacing w:line="360" w:lineRule="auto"/>
        <w:ind w:firstLine="709"/>
        <w:rPr>
          <w:sz w:val="28"/>
          <w:szCs w:val="28"/>
          <w:lang w:val="uk-UA"/>
        </w:rPr>
      </w:pPr>
      <w:r w:rsidRPr="005D1F64">
        <w:rPr>
          <w:sz w:val="28"/>
          <w:szCs w:val="28"/>
          <w:lang w:val="uk-UA"/>
        </w:rPr>
        <w:t xml:space="preserve">Прозорість у розподілі винагороди за результатами роботи є ключовою, щоб кожен працівник мав чітке уявлення про те, що йому належить та отримував справедливу оплату праці. </w:t>
      </w:r>
    </w:p>
    <w:p w14:paraId="23A95039" w14:textId="77777777" w:rsidR="00617C79" w:rsidRPr="005D1F64" w:rsidRDefault="000727CD" w:rsidP="00BD17BF">
      <w:pPr>
        <w:widowControl/>
        <w:spacing w:line="360" w:lineRule="auto"/>
        <w:ind w:firstLine="709"/>
        <w:rPr>
          <w:sz w:val="28"/>
          <w:szCs w:val="28"/>
          <w:lang w:val="uk-UA"/>
        </w:rPr>
      </w:pPr>
      <w:r w:rsidRPr="005D1F64">
        <w:rPr>
          <w:sz w:val="28"/>
          <w:szCs w:val="28"/>
          <w:lang w:val="uk-UA"/>
        </w:rPr>
        <w:t xml:space="preserve">У наших державних органах робота вже не так престижна, і це призводить до того, що багато молодих працівників, які мають досвід, шукають іншу сферу. Менеджмент державних органів має забезпечити ефективну мотивацію працівників, щоб уникнути текучості кадрів, особливо серед молодих. Перші кроки нового працівника важливі, бо вони впливають на його подальший розвиток. </w:t>
      </w:r>
    </w:p>
    <w:p w14:paraId="31777153" w14:textId="77777777" w:rsidR="000727CD" w:rsidRPr="005D1F64" w:rsidRDefault="000727CD" w:rsidP="00BD17BF">
      <w:pPr>
        <w:widowControl/>
        <w:spacing w:line="360" w:lineRule="auto"/>
        <w:ind w:firstLine="709"/>
        <w:rPr>
          <w:sz w:val="28"/>
          <w:szCs w:val="28"/>
          <w:lang w:val="uk-UA"/>
        </w:rPr>
      </w:pPr>
      <w:r w:rsidRPr="005D1F64">
        <w:rPr>
          <w:sz w:val="28"/>
          <w:szCs w:val="28"/>
          <w:lang w:val="uk-UA"/>
        </w:rPr>
        <w:t>Підтримка від керівництва, уважне ставлення до проблем, допомога у професійному зростанні створюють мотивацію для тривалої роботи в колективі.</w:t>
      </w:r>
    </w:p>
    <w:p w14:paraId="4E435617" w14:textId="77777777" w:rsidR="00F709FE" w:rsidRPr="005D1F64" w:rsidRDefault="000727CD" w:rsidP="00BD17BF">
      <w:pPr>
        <w:widowControl/>
        <w:spacing w:line="360" w:lineRule="auto"/>
        <w:ind w:firstLine="709"/>
        <w:rPr>
          <w:sz w:val="28"/>
          <w:szCs w:val="28"/>
          <w:lang w:val="uk-UA"/>
        </w:rPr>
      </w:pPr>
      <w:r w:rsidRPr="005D1F64">
        <w:rPr>
          <w:sz w:val="28"/>
          <w:szCs w:val="28"/>
          <w:lang w:val="uk-UA"/>
        </w:rPr>
        <w:lastRenderedPageBreak/>
        <w:t>Керівник повинен дбати про те, щоб його працівники відчували відповідальність, були зацікавлені та досягали успіху.</w:t>
      </w:r>
    </w:p>
    <w:p w14:paraId="084AA180" w14:textId="77777777" w:rsidR="000727CD" w:rsidRPr="005D1F64" w:rsidRDefault="000727CD" w:rsidP="00BD17BF">
      <w:pPr>
        <w:widowControl/>
        <w:spacing w:line="360" w:lineRule="auto"/>
        <w:ind w:firstLine="709"/>
        <w:rPr>
          <w:sz w:val="28"/>
          <w:szCs w:val="28"/>
          <w:lang w:val="uk-UA"/>
        </w:rPr>
      </w:pPr>
      <w:r w:rsidRPr="005D1F64">
        <w:rPr>
          <w:sz w:val="28"/>
          <w:szCs w:val="28"/>
          <w:lang w:val="uk-UA"/>
        </w:rPr>
        <w:t>Це стимулює їхню мотивацію. Важливо, щоб мотивація була внутрішньою, тобто працівник сам хотів би розвиватися, вдосконалюватися та вносити вклад у колектив.</w:t>
      </w:r>
    </w:p>
    <w:p w14:paraId="19ABF070" w14:textId="77777777" w:rsidR="00145E32" w:rsidRPr="005D1F64" w:rsidRDefault="000727CD" w:rsidP="00BD17BF">
      <w:pPr>
        <w:widowControl/>
        <w:spacing w:line="360" w:lineRule="auto"/>
        <w:ind w:firstLine="709"/>
        <w:rPr>
          <w:sz w:val="28"/>
          <w:szCs w:val="28"/>
          <w:lang w:val="uk-UA"/>
        </w:rPr>
      </w:pPr>
      <w:r w:rsidRPr="005D1F64">
        <w:rPr>
          <w:sz w:val="28"/>
          <w:szCs w:val="28"/>
          <w:lang w:val="uk-UA"/>
        </w:rPr>
        <w:t xml:space="preserve">Тому методи задоволення соціальних потреб, які працівники визначають як один із своїх пріоритетів, надзвичайно важливі в управлінні державними службовцями. </w:t>
      </w:r>
    </w:p>
    <w:p w14:paraId="3222699E" w14:textId="662E4F7A" w:rsidR="000727CD" w:rsidRPr="005D1F64" w:rsidRDefault="000727CD" w:rsidP="00BD17BF">
      <w:pPr>
        <w:widowControl/>
        <w:spacing w:line="360" w:lineRule="auto"/>
        <w:ind w:firstLine="709"/>
        <w:rPr>
          <w:sz w:val="28"/>
          <w:szCs w:val="28"/>
          <w:lang w:val="uk-UA"/>
        </w:rPr>
      </w:pPr>
      <w:r w:rsidRPr="005D1F64">
        <w:rPr>
          <w:sz w:val="28"/>
          <w:szCs w:val="28"/>
          <w:lang w:val="uk-UA"/>
        </w:rPr>
        <w:t>Ці методи включають:</w:t>
      </w:r>
    </w:p>
    <w:p w14:paraId="6D3A9C20" w14:textId="1683F0F6" w:rsidR="000727CD" w:rsidRPr="005D1F64" w:rsidRDefault="00145E32" w:rsidP="007557A1">
      <w:pPr>
        <w:widowControl/>
        <w:spacing w:line="360" w:lineRule="auto"/>
        <w:ind w:firstLine="708"/>
        <w:rPr>
          <w:sz w:val="28"/>
          <w:szCs w:val="28"/>
          <w:lang w:val="uk-UA"/>
        </w:rPr>
      </w:pPr>
      <w:r w:rsidRPr="005D1F64">
        <w:rPr>
          <w:sz w:val="28"/>
          <w:szCs w:val="28"/>
          <w:lang w:val="uk-UA"/>
        </w:rPr>
        <w:t xml:space="preserve">- </w:t>
      </w:r>
      <w:r w:rsidR="000727CD" w:rsidRPr="005D1F64">
        <w:rPr>
          <w:sz w:val="28"/>
          <w:szCs w:val="28"/>
          <w:lang w:val="uk-UA"/>
        </w:rPr>
        <w:t xml:space="preserve">формування духу "єдиної команди"; </w:t>
      </w:r>
    </w:p>
    <w:p w14:paraId="7562CDE3" w14:textId="07C0D05E" w:rsidR="00145E32" w:rsidRPr="005D1F64" w:rsidRDefault="00145E32" w:rsidP="007557A1">
      <w:pPr>
        <w:widowControl/>
        <w:spacing w:line="360" w:lineRule="auto"/>
        <w:ind w:firstLine="708"/>
        <w:rPr>
          <w:sz w:val="28"/>
          <w:szCs w:val="28"/>
          <w:lang w:val="uk-UA"/>
        </w:rPr>
      </w:pPr>
      <w:r w:rsidRPr="005D1F64">
        <w:rPr>
          <w:sz w:val="28"/>
          <w:szCs w:val="28"/>
          <w:lang w:val="uk-UA"/>
        </w:rPr>
        <w:t>- організація зустрічей;</w:t>
      </w:r>
    </w:p>
    <w:p w14:paraId="68EF7995" w14:textId="092A839A" w:rsidR="00145E32" w:rsidRPr="005D1F64" w:rsidRDefault="00145E32" w:rsidP="007557A1">
      <w:pPr>
        <w:widowControl/>
        <w:spacing w:line="360" w:lineRule="auto"/>
        <w:ind w:firstLine="708"/>
        <w:rPr>
          <w:sz w:val="28"/>
          <w:szCs w:val="28"/>
          <w:lang w:val="uk-UA"/>
        </w:rPr>
      </w:pPr>
      <w:r w:rsidRPr="005D1F64">
        <w:rPr>
          <w:sz w:val="28"/>
          <w:szCs w:val="28"/>
          <w:lang w:val="uk-UA"/>
        </w:rPr>
        <w:t>- семінарів;</w:t>
      </w:r>
    </w:p>
    <w:p w14:paraId="56BB2D04" w14:textId="7C01B540" w:rsidR="00145E32" w:rsidRPr="005D1F64" w:rsidRDefault="00145E32" w:rsidP="007557A1">
      <w:pPr>
        <w:widowControl/>
        <w:spacing w:line="360" w:lineRule="auto"/>
        <w:ind w:firstLine="708"/>
        <w:rPr>
          <w:sz w:val="28"/>
          <w:szCs w:val="28"/>
          <w:lang w:val="uk-UA"/>
        </w:rPr>
      </w:pPr>
      <w:r w:rsidRPr="005D1F64">
        <w:rPr>
          <w:sz w:val="28"/>
          <w:szCs w:val="28"/>
          <w:lang w:val="uk-UA"/>
        </w:rPr>
        <w:t xml:space="preserve">- </w:t>
      </w:r>
      <w:r w:rsidR="000727CD" w:rsidRPr="005D1F64">
        <w:rPr>
          <w:sz w:val="28"/>
          <w:szCs w:val="28"/>
          <w:lang w:val="uk-UA"/>
        </w:rPr>
        <w:t xml:space="preserve">конференцій з питань державного управління </w:t>
      </w:r>
      <w:r w:rsidRPr="005D1F64">
        <w:rPr>
          <w:sz w:val="28"/>
          <w:szCs w:val="28"/>
          <w:lang w:val="uk-UA"/>
        </w:rPr>
        <w:t>;</w:t>
      </w:r>
    </w:p>
    <w:p w14:paraId="7F6EE359" w14:textId="77777777" w:rsidR="000727CD" w:rsidRPr="005D1F64" w:rsidRDefault="000727CD" w:rsidP="00BD17BF">
      <w:pPr>
        <w:widowControl/>
        <w:spacing w:line="360" w:lineRule="auto"/>
        <w:ind w:firstLine="709"/>
        <w:rPr>
          <w:sz w:val="28"/>
          <w:szCs w:val="28"/>
          <w:lang w:val="uk-UA"/>
        </w:rPr>
      </w:pPr>
      <w:r w:rsidRPr="005D1F64">
        <w:rPr>
          <w:sz w:val="28"/>
          <w:szCs w:val="28"/>
          <w:lang w:val="uk-UA"/>
        </w:rPr>
        <w:t xml:space="preserve">- залучення підлеглих до розробки та прийняття рішень управління, розробки програм, внесення практичних пропозицій щодо вдосконалення та вдосконалення певних напрямків роботи; </w:t>
      </w:r>
    </w:p>
    <w:p w14:paraId="5C14C524" w14:textId="77777777" w:rsidR="000727CD" w:rsidRPr="005D1F64" w:rsidRDefault="000727CD" w:rsidP="00BD17BF">
      <w:pPr>
        <w:widowControl/>
        <w:spacing w:line="360" w:lineRule="auto"/>
        <w:ind w:firstLine="709"/>
        <w:rPr>
          <w:sz w:val="28"/>
          <w:szCs w:val="28"/>
          <w:lang w:val="uk-UA"/>
        </w:rPr>
      </w:pPr>
      <w:r w:rsidRPr="005D1F64">
        <w:rPr>
          <w:sz w:val="28"/>
          <w:szCs w:val="28"/>
          <w:lang w:val="uk-UA"/>
        </w:rPr>
        <w:t xml:space="preserve">- передача прав та повноважень підлеглим, їх представництво з метою задоволення потреб у приналежності та залученні до державних справ, можливості самореалізації та самоствердження; </w:t>
      </w:r>
    </w:p>
    <w:p w14:paraId="23DBE101" w14:textId="77777777" w:rsidR="000727CD" w:rsidRPr="005D1F64" w:rsidRDefault="000727CD" w:rsidP="00BD17BF">
      <w:pPr>
        <w:widowControl/>
        <w:spacing w:line="360" w:lineRule="auto"/>
        <w:ind w:firstLine="709"/>
        <w:rPr>
          <w:sz w:val="28"/>
          <w:szCs w:val="28"/>
          <w:lang w:val="uk-UA"/>
        </w:rPr>
      </w:pPr>
      <w:r w:rsidRPr="005D1F64">
        <w:rPr>
          <w:sz w:val="28"/>
          <w:szCs w:val="28"/>
          <w:lang w:val="uk-UA"/>
        </w:rPr>
        <w:t xml:space="preserve">- підвищення кваліфікації державного службовця, застосування розумних критеріїв підвищення, нагородження почесними визнаннями та визнаннями, що є сильним моральним стимулом до праці; </w:t>
      </w:r>
    </w:p>
    <w:p w14:paraId="67A63E30" w14:textId="77777777" w:rsidR="00407C3D" w:rsidRPr="005D1F64" w:rsidRDefault="000727CD" w:rsidP="00407C3D">
      <w:pPr>
        <w:widowControl/>
        <w:spacing w:line="360" w:lineRule="auto"/>
        <w:ind w:firstLine="709"/>
        <w:rPr>
          <w:sz w:val="28"/>
          <w:szCs w:val="28"/>
          <w:lang w:val="uk-UA"/>
        </w:rPr>
      </w:pPr>
      <w:r w:rsidRPr="005D1F64">
        <w:rPr>
          <w:sz w:val="28"/>
          <w:szCs w:val="28"/>
          <w:lang w:val="uk-UA"/>
        </w:rPr>
        <w:t>- професійна підготовка державних службовців. Основні обов'язки щодо розробки та впровадження системи заходів щодо мотивації праці державних службовців мають бути покладені на  службу персоналу органів державної влади.</w:t>
      </w:r>
    </w:p>
    <w:p w14:paraId="4B982ADB" w14:textId="2767D391" w:rsidR="006C1D51" w:rsidRPr="005D1F64" w:rsidRDefault="00407C3D" w:rsidP="00407C3D">
      <w:pPr>
        <w:widowControl/>
        <w:spacing w:line="360" w:lineRule="auto"/>
        <w:ind w:firstLine="709"/>
        <w:rPr>
          <w:sz w:val="28"/>
          <w:szCs w:val="28"/>
          <w:lang w:val="uk-UA"/>
        </w:rPr>
      </w:pPr>
      <w:r w:rsidRPr="005D1F64">
        <w:rPr>
          <w:sz w:val="28"/>
          <w:szCs w:val="28"/>
          <w:lang w:val="uk-UA"/>
        </w:rPr>
        <w:t xml:space="preserve">Особисті пропозиції </w:t>
      </w:r>
      <w:proofErr w:type="spellStart"/>
      <w:r w:rsidRPr="005D1F64">
        <w:rPr>
          <w:sz w:val="28"/>
          <w:szCs w:val="28"/>
          <w:lang w:val="uk-UA"/>
        </w:rPr>
        <w:t>заключаються</w:t>
      </w:r>
      <w:proofErr w:type="spellEnd"/>
      <w:r w:rsidRPr="005D1F64">
        <w:rPr>
          <w:sz w:val="28"/>
          <w:szCs w:val="28"/>
          <w:lang w:val="uk-UA"/>
        </w:rPr>
        <w:t xml:space="preserve"> в </w:t>
      </w:r>
      <w:r w:rsidR="006C1D51" w:rsidRPr="005D1F64">
        <w:rPr>
          <w:sz w:val="28"/>
          <w:szCs w:val="28"/>
          <w:lang w:val="uk-UA"/>
        </w:rPr>
        <w:t xml:space="preserve">HR як складовій підбору </w:t>
      </w:r>
      <w:r w:rsidR="007557A1" w:rsidRPr="005D1F64">
        <w:rPr>
          <w:sz w:val="28"/>
          <w:szCs w:val="28"/>
          <w:lang w:val="uk-UA"/>
        </w:rPr>
        <w:t>державних службовців</w:t>
      </w:r>
      <w:r w:rsidR="006C1D51" w:rsidRPr="005D1F64">
        <w:rPr>
          <w:sz w:val="28"/>
          <w:szCs w:val="28"/>
          <w:lang w:val="uk-UA"/>
        </w:rPr>
        <w:t xml:space="preserve"> за цінностями та світоглядом є важливим елементом успіху </w:t>
      </w:r>
      <w:r w:rsidR="0023027D" w:rsidRPr="005D1F64">
        <w:rPr>
          <w:sz w:val="28"/>
          <w:szCs w:val="28"/>
          <w:lang w:val="uk-UA"/>
        </w:rPr>
        <w:t>організації,</w:t>
      </w:r>
      <w:r w:rsidR="006C1D51" w:rsidRPr="005D1F64">
        <w:rPr>
          <w:sz w:val="28"/>
          <w:szCs w:val="28"/>
          <w:lang w:val="uk-UA"/>
        </w:rPr>
        <w:t xml:space="preserve"> </w:t>
      </w:r>
      <w:r w:rsidR="0023027D" w:rsidRPr="005D1F64">
        <w:rPr>
          <w:b/>
          <w:sz w:val="28"/>
          <w:szCs w:val="28"/>
          <w:lang w:val="uk-UA"/>
        </w:rPr>
        <w:t xml:space="preserve">див. в </w:t>
      </w:r>
      <w:proofErr w:type="spellStart"/>
      <w:r w:rsidR="0023027D" w:rsidRPr="005D1F64">
        <w:rPr>
          <w:b/>
          <w:sz w:val="28"/>
          <w:szCs w:val="28"/>
          <w:lang w:val="uk-UA"/>
        </w:rPr>
        <w:t>табл</w:t>
      </w:r>
      <w:proofErr w:type="spellEnd"/>
      <w:r w:rsidR="0023027D" w:rsidRPr="005D1F64">
        <w:rPr>
          <w:b/>
          <w:sz w:val="28"/>
          <w:szCs w:val="28"/>
          <w:lang w:val="uk-UA"/>
        </w:rPr>
        <w:t xml:space="preserve"> 2.3</w:t>
      </w:r>
      <w:r w:rsidR="0023027D" w:rsidRPr="005D1F64">
        <w:rPr>
          <w:sz w:val="28"/>
          <w:szCs w:val="28"/>
          <w:lang w:val="uk-UA"/>
        </w:rPr>
        <w:t xml:space="preserve">. </w:t>
      </w:r>
      <w:r w:rsidR="006C1D51" w:rsidRPr="005D1F64">
        <w:rPr>
          <w:sz w:val="28"/>
          <w:szCs w:val="28"/>
          <w:lang w:val="uk-UA"/>
        </w:rPr>
        <w:t xml:space="preserve">Визначення типів особистості, які вписуються в </w:t>
      </w:r>
      <w:r w:rsidR="006C1D51" w:rsidRPr="005D1F64">
        <w:rPr>
          <w:sz w:val="28"/>
          <w:szCs w:val="28"/>
          <w:lang w:val="uk-UA"/>
        </w:rPr>
        <w:lastRenderedPageBreak/>
        <w:t xml:space="preserve">корпоративну культуру, та побудова бажаного іміджу - це питання, на які потрібно знайти відповіді, навіть якщо всі запитання поки що невідомі. </w:t>
      </w:r>
    </w:p>
    <w:p w14:paraId="2F4B7A2A" w14:textId="1A03D13F" w:rsidR="00E6158D" w:rsidRPr="005D1F64" w:rsidRDefault="006C1D51" w:rsidP="00407C3D">
      <w:pPr>
        <w:widowControl/>
        <w:spacing w:line="360" w:lineRule="auto"/>
        <w:ind w:firstLine="709"/>
        <w:rPr>
          <w:sz w:val="28"/>
          <w:szCs w:val="28"/>
          <w:lang w:val="uk-UA"/>
        </w:rPr>
      </w:pPr>
      <w:r w:rsidRPr="005D1F64">
        <w:rPr>
          <w:sz w:val="28"/>
          <w:szCs w:val="28"/>
          <w:lang w:val="uk-UA"/>
        </w:rPr>
        <w:t xml:space="preserve">Підбір менеджерів за об'єднуючими чинниками може дати ефективний результат у керуванні організацією або навіть країною, адже матеріальний стимул не завжди є достатньо ефективним. Для цього потрібно чітко знати, яких людей ви хочете бачити в своїй команді. </w:t>
      </w:r>
    </w:p>
    <w:p w14:paraId="2DA03EA5" w14:textId="577AD920" w:rsidR="007557A1" w:rsidRPr="005D1F64" w:rsidRDefault="006C1D51" w:rsidP="007557A1">
      <w:pPr>
        <w:widowControl/>
        <w:spacing w:line="360" w:lineRule="auto"/>
        <w:ind w:firstLine="709"/>
        <w:rPr>
          <w:sz w:val="28"/>
          <w:szCs w:val="28"/>
          <w:lang w:val="uk-UA"/>
        </w:rPr>
      </w:pPr>
      <w:r w:rsidRPr="005D1F64">
        <w:rPr>
          <w:sz w:val="28"/>
          <w:szCs w:val="28"/>
          <w:lang w:val="uk-UA"/>
        </w:rPr>
        <w:t xml:space="preserve">Щоб створити мотивовану команду, потрібно мати перелік якостей, які </w:t>
      </w:r>
      <w:proofErr w:type="spellStart"/>
      <w:r w:rsidRPr="005D1F64">
        <w:rPr>
          <w:sz w:val="28"/>
          <w:szCs w:val="28"/>
          <w:lang w:val="uk-UA"/>
        </w:rPr>
        <w:t>шукаються</w:t>
      </w:r>
      <w:proofErr w:type="spellEnd"/>
      <w:r w:rsidRPr="005D1F64">
        <w:rPr>
          <w:sz w:val="28"/>
          <w:szCs w:val="28"/>
          <w:lang w:val="uk-UA"/>
        </w:rPr>
        <w:t xml:space="preserve">, і підходити до найму на вакантні посади з дисципліною, не йдучи на компроміси, адже від цього підбору </w:t>
      </w:r>
      <w:proofErr w:type="spellStart"/>
      <w:r w:rsidRPr="005D1F64">
        <w:rPr>
          <w:sz w:val="28"/>
          <w:szCs w:val="28"/>
          <w:lang w:val="uk-UA"/>
        </w:rPr>
        <w:t>залежатиме</w:t>
      </w:r>
      <w:proofErr w:type="spellEnd"/>
      <w:r w:rsidRPr="005D1F64">
        <w:rPr>
          <w:sz w:val="28"/>
          <w:szCs w:val="28"/>
          <w:lang w:val="uk-UA"/>
        </w:rPr>
        <w:t xml:space="preserve"> успіх організації. </w:t>
      </w:r>
    </w:p>
    <w:p w14:paraId="1EE8846F" w14:textId="77777777" w:rsidR="00F83D7E" w:rsidRPr="005D1F64" w:rsidRDefault="00F83D7E" w:rsidP="007557A1">
      <w:pPr>
        <w:widowControl/>
        <w:spacing w:line="360" w:lineRule="auto"/>
        <w:ind w:firstLine="709"/>
        <w:rPr>
          <w:sz w:val="28"/>
          <w:szCs w:val="28"/>
          <w:lang w:val="uk-UA"/>
        </w:rPr>
      </w:pPr>
    </w:p>
    <w:p w14:paraId="4803B0F0" w14:textId="477BDD67" w:rsidR="00F83D7E" w:rsidRPr="005D1F64" w:rsidRDefault="006C1D51" w:rsidP="00F83D7E">
      <w:pPr>
        <w:widowControl/>
        <w:spacing w:line="360" w:lineRule="auto"/>
        <w:ind w:firstLine="708"/>
        <w:rPr>
          <w:b/>
          <w:sz w:val="28"/>
          <w:szCs w:val="28"/>
          <w:lang w:val="uk-UA"/>
        </w:rPr>
      </w:pPr>
      <w:r w:rsidRPr="005D1F64">
        <w:rPr>
          <w:b/>
          <w:sz w:val="28"/>
          <w:szCs w:val="28"/>
          <w:lang w:val="uk-UA"/>
        </w:rPr>
        <w:t>Ось критерії, за якими можна оці</w:t>
      </w:r>
      <w:r w:rsidR="004829E0" w:rsidRPr="005D1F64">
        <w:rPr>
          <w:b/>
          <w:sz w:val="28"/>
          <w:szCs w:val="28"/>
          <w:lang w:val="uk-UA"/>
        </w:rPr>
        <w:t xml:space="preserve">нювати потенційних працівників: </w:t>
      </w:r>
    </w:p>
    <w:p w14:paraId="55491BB6" w14:textId="17FB6CD9" w:rsidR="004829E0" w:rsidRPr="005D1F64" w:rsidRDefault="00470C4D" w:rsidP="00470C4D">
      <w:pPr>
        <w:widowControl/>
        <w:spacing w:line="360" w:lineRule="auto"/>
        <w:ind w:firstLine="708"/>
        <w:rPr>
          <w:sz w:val="28"/>
          <w:szCs w:val="28"/>
          <w:lang w:val="uk-UA"/>
        </w:rPr>
      </w:pPr>
      <w:r w:rsidRPr="005D1F64">
        <w:rPr>
          <w:sz w:val="28"/>
          <w:szCs w:val="28"/>
          <w:lang w:val="uk-UA"/>
        </w:rPr>
        <w:t xml:space="preserve">- </w:t>
      </w:r>
      <w:r w:rsidR="007557A1" w:rsidRPr="005D1F64">
        <w:rPr>
          <w:sz w:val="28"/>
          <w:szCs w:val="28"/>
          <w:lang w:val="uk-UA"/>
        </w:rPr>
        <w:t>Д</w:t>
      </w:r>
      <w:r w:rsidR="004829E0" w:rsidRPr="005D1F64">
        <w:rPr>
          <w:sz w:val="28"/>
          <w:szCs w:val="28"/>
          <w:lang w:val="uk-UA"/>
        </w:rPr>
        <w:t>освід роботи та вища освіта;</w:t>
      </w:r>
      <w:r w:rsidR="006C1D51" w:rsidRPr="005D1F64">
        <w:rPr>
          <w:sz w:val="28"/>
          <w:szCs w:val="28"/>
          <w:lang w:val="uk-UA"/>
        </w:rPr>
        <w:t xml:space="preserve"> </w:t>
      </w:r>
    </w:p>
    <w:p w14:paraId="3F6786E3" w14:textId="73824EF3" w:rsidR="00D65A92" w:rsidRPr="005D1F64" w:rsidRDefault="00D65A92" w:rsidP="00407C3D">
      <w:pPr>
        <w:widowControl/>
        <w:spacing w:line="360" w:lineRule="auto"/>
        <w:ind w:firstLine="709"/>
        <w:rPr>
          <w:sz w:val="28"/>
          <w:szCs w:val="28"/>
          <w:lang w:val="uk-UA"/>
        </w:rPr>
      </w:pPr>
      <w:r w:rsidRPr="005D1F64">
        <w:rPr>
          <w:sz w:val="28"/>
          <w:szCs w:val="28"/>
          <w:lang w:val="uk-UA"/>
        </w:rPr>
        <w:t>Також в</w:t>
      </w:r>
      <w:r w:rsidR="006C1D51" w:rsidRPr="005D1F64">
        <w:rPr>
          <w:sz w:val="28"/>
          <w:szCs w:val="28"/>
          <w:lang w:val="uk-UA"/>
        </w:rPr>
        <w:t>ажливо допитуватися про досвід кандидата, з'ясову</w:t>
      </w:r>
      <w:r w:rsidR="00614426" w:rsidRPr="005D1F64">
        <w:rPr>
          <w:sz w:val="28"/>
          <w:szCs w:val="28"/>
          <w:lang w:val="uk-UA"/>
        </w:rPr>
        <w:t>вати, як він описує свою роботу,</w:t>
      </w:r>
      <w:r w:rsidR="006C1D51" w:rsidRPr="005D1F64">
        <w:rPr>
          <w:sz w:val="28"/>
          <w:szCs w:val="28"/>
          <w:lang w:val="uk-UA"/>
        </w:rPr>
        <w:t xml:space="preserve"> чи вона була важкою, але захопливою, чи він малює рожеву картину. Важливо, щоб кандидат показав справжній досвід роботи в середовищі молодої компанії з багатьма невідомими й ризиками. </w:t>
      </w:r>
    </w:p>
    <w:p w14:paraId="12067F53" w14:textId="57F86C26" w:rsidR="001F5BA1" w:rsidRPr="005D1F64" w:rsidRDefault="003E49C9" w:rsidP="003E49C9">
      <w:pPr>
        <w:widowControl/>
        <w:spacing w:line="360" w:lineRule="auto"/>
        <w:ind w:firstLine="708"/>
        <w:rPr>
          <w:sz w:val="28"/>
          <w:szCs w:val="28"/>
          <w:lang w:val="uk-UA"/>
        </w:rPr>
      </w:pPr>
      <w:r w:rsidRPr="005D1F64">
        <w:rPr>
          <w:sz w:val="28"/>
          <w:szCs w:val="28"/>
          <w:lang w:val="uk-UA"/>
        </w:rPr>
        <w:t xml:space="preserve">- </w:t>
      </w:r>
      <w:r w:rsidR="00C63677" w:rsidRPr="005D1F64">
        <w:rPr>
          <w:sz w:val="28"/>
          <w:szCs w:val="28"/>
          <w:lang w:val="uk-UA"/>
        </w:rPr>
        <w:t>Само мотивація</w:t>
      </w:r>
      <w:r w:rsidR="006C1D51" w:rsidRPr="005D1F64">
        <w:rPr>
          <w:sz w:val="28"/>
          <w:szCs w:val="28"/>
          <w:lang w:val="uk-UA"/>
        </w:rPr>
        <w:t xml:space="preserve"> та дисципліна. Важливо знаходити людей, здатних працювати у важкі часи, взаємодіяти, творити і брати ініціативу. </w:t>
      </w:r>
    </w:p>
    <w:p w14:paraId="76584EA9" w14:textId="77777777" w:rsidR="00087E41" w:rsidRPr="005D1F64" w:rsidRDefault="006C1D51" w:rsidP="00087E41">
      <w:pPr>
        <w:widowControl/>
        <w:spacing w:line="360" w:lineRule="auto"/>
        <w:ind w:firstLine="709"/>
        <w:rPr>
          <w:sz w:val="28"/>
          <w:szCs w:val="28"/>
          <w:lang w:val="uk-UA"/>
        </w:rPr>
      </w:pPr>
      <w:r w:rsidRPr="005D1F64">
        <w:rPr>
          <w:sz w:val="28"/>
          <w:szCs w:val="28"/>
          <w:lang w:val="uk-UA"/>
        </w:rPr>
        <w:t xml:space="preserve">Наприклад, на співбесіді можна запитати, чого вони навчилися у скрутних ситуаціях, як би вони діяли тепер, маючи досвід. Це допоможе визначити, чи беруть вони відповідальність на </w:t>
      </w:r>
      <w:r w:rsidR="00087E41" w:rsidRPr="005D1F64">
        <w:rPr>
          <w:sz w:val="28"/>
          <w:szCs w:val="28"/>
          <w:lang w:val="uk-UA"/>
        </w:rPr>
        <w:t xml:space="preserve">себе і як реагують на труднощі. </w:t>
      </w:r>
      <w:r w:rsidRPr="005D1F64">
        <w:rPr>
          <w:sz w:val="28"/>
          <w:szCs w:val="28"/>
          <w:lang w:val="uk-UA"/>
        </w:rPr>
        <w:t xml:space="preserve">Послужний список результатів з високим рівнем автономії. </w:t>
      </w:r>
    </w:p>
    <w:p w14:paraId="33F69A75" w14:textId="0F7487C8" w:rsidR="000727CD" w:rsidRPr="005D1F64" w:rsidRDefault="006C1D51" w:rsidP="00465EF0">
      <w:pPr>
        <w:widowControl/>
        <w:spacing w:line="360" w:lineRule="auto"/>
        <w:ind w:firstLine="709"/>
        <w:rPr>
          <w:sz w:val="28"/>
          <w:szCs w:val="28"/>
          <w:lang w:val="uk-UA"/>
        </w:rPr>
      </w:pPr>
      <w:r w:rsidRPr="005D1F64">
        <w:rPr>
          <w:sz w:val="28"/>
          <w:szCs w:val="28"/>
          <w:lang w:val="uk-UA"/>
        </w:rPr>
        <w:t xml:space="preserve">Потрібно наймати людей, якими не потрібно постійно керувати. Вони мають мати глибоке розуміння того, що робити, як виставляти пріоритети і брати на себе відповідальність. Це не означає повний контроль, але важливо, щоб вони знали свою роботу і виконували її. Також варто звертати увагу на хобі кандидатів, їхню здатність кидати виклик собі та дисциплінованість, оскільки це може бути показником їхньої здатності виконувати завдання. Важливо знайти людей, які можуть працювати </w:t>
      </w:r>
      <w:proofErr w:type="spellStart"/>
      <w:r w:rsidRPr="005D1F64">
        <w:rPr>
          <w:sz w:val="28"/>
          <w:szCs w:val="28"/>
          <w:lang w:val="uk-UA"/>
        </w:rPr>
        <w:t>автономно</w:t>
      </w:r>
      <w:proofErr w:type="spellEnd"/>
      <w:r w:rsidRPr="005D1F64">
        <w:rPr>
          <w:sz w:val="28"/>
          <w:szCs w:val="28"/>
          <w:lang w:val="uk-UA"/>
        </w:rPr>
        <w:t xml:space="preserve">, але водночас не уникають відповідальності. Люди, які не розуміють відповідальності, можуть у складні </w:t>
      </w:r>
      <w:r w:rsidRPr="005D1F64">
        <w:rPr>
          <w:sz w:val="28"/>
          <w:szCs w:val="28"/>
          <w:lang w:val="uk-UA"/>
        </w:rPr>
        <w:lastRenderedPageBreak/>
        <w:t>часи почати звинувачувати інших замість того, щоб допомагати організації зростати й ставати кращою.</w:t>
      </w:r>
    </w:p>
    <w:p w14:paraId="1EA3AD6A" w14:textId="77777777" w:rsidR="00083EA2" w:rsidRPr="005D1F64" w:rsidRDefault="00083EA2" w:rsidP="00BD17BF">
      <w:pPr>
        <w:widowControl/>
        <w:spacing w:line="360" w:lineRule="auto"/>
        <w:ind w:firstLine="709"/>
        <w:rPr>
          <w:sz w:val="28"/>
          <w:szCs w:val="28"/>
          <w:lang w:val="uk-UA"/>
        </w:rPr>
      </w:pPr>
    </w:p>
    <w:p w14:paraId="1690516C" w14:textId="5FE6B9C6" w:rsidR="009B5094" w:rsidRPr="005D1F64" w:rsidRDefault="004C3923" w:rsidP="00BD17BF">
      <w:pPr>
        <w:pStyle w:val="2"/>
        <w:widowControl/>
        <w:spacing w:before="0" w:line="360" w:lineRule="auto"/>
        <w:ind w:firstLine="709"/>
        <w:rPr>
          <w:rFonts w:ascii="Times New Roman" w:hAnsi="Times New Roman" w:cs="Times New Roman"/>
          <w:b/>
          <w:bCs/>
          <w:color w:val="auto"/>
          <w:sz w:val="28"/>
          <w:szCs w:val="28"/>
          <w:lang w:val="uk-UA"/>
        </w:rPr>
      </w:pPr>
      <w:bookmarkStart w:id="11" w:name="_Toc168999170"/>
      <w:r w:rsidRPr="005D1F64">
        <w:rPr>
          <w:rFonts w:ascii="Times New Roman" w:hAnsi="Times New Roman" w:cs="Times New Roman"/>
          <w:b/>
          <w:bCs/>
          <w:color w:val="auto"/>
          <w:sz w:val="28"/>
          <w:szCs w:val="28"/>
          <w:lang w:val="uk-UA"/>
        </w:rPr>
        <w:t xml:space="preserve">3.2 Шляхи вдосконалення мотивації державних службовців в Західному управлінні </w:t>
      </w:r>
      <w:proofErr w:type="spellStart"/>
      <w:r w:rsidRPr="005D1F64">
        <w:rPr>
          <w:rFonts w:ascii="Times New Roman" w:hAnsi="Times New Roman" w:cs="Times New Roman"/>
          <w:b/>
          <w:bCs/>
          <w:color w:val="auto"/>
          <w:sz w:val="28"/>
          <w:szCs w:val="28"/>
          <w:lang w:val="uk-UA"/>
        </w:rPr>
        <w:t>держаудитслужби</w:t>
      </w:r>
      <w:proofErr w:type="spellEnd"/>
      <w:r w:rsidRPr="005D1F64">
        <w:rPr>
          <w:rFonts w:ascii="Times New Roman" w:hAnsi="Times New Roman" w:cs="Times New Roman"/>
          <w:b/>
          <w:bCs/>
          <w:color w:val="auto"/>
          <w:sz w:val="28"/>
          <w:szCs w:val="28"/>
          <w:lang w:val="uk-UA"/>
        </w:rPr>
        <w:t xml:space="preserve"> в Хмельницькій області</w:t>
      </w:r>
      <w:bookmarkEnd w:id="11"/>
    </w:p>
    <w:p w14:paraId="74599C3B" w14:textId="77777777" w:rsidR="009221C3" w:rsidRPr="005D1F64" w:rsidRDefault="009221C3" w:rsidP="00BD17BF">
      <w:pPr>
        <w:widowControl/>
        <w:spacing w:line="360" w:lineRule="auto"/>
        <w:ind w:firstLine="709"/>
        <w:rPr>
          <w:sz w:val="28"/>
          <w:szCs w:val="28"/>
          <w:lang w:val="uk-UA"/>
        </w:rPr>
      </w:pPr>
      <w:r w:rsidRPr="005D1F64">
        <w:rPr>
          <w:sz w:val="28"/>
          <w:szCs w:val="28"/>
          <w:lang w:val="uk-UA"/>
        </w:rPr>
        <w:t xml:space="preserve">Для комплексного вирішення проблеми створення якісної системи мотивації державних службовців необхідно забезпечити узгоджену взаємодію між державним, регіональним та місцевим рівнями управління, пов'язуючи основні шляхи вирішення з цими рівнями:  </w:t>
      </w:r>
    </w:p>
    <w:p w14:paraId="2CCB696A" w14:textId="77777777" w:rsidR="009221C3" w:rsidRPr="005D1F64" w:rsidRDefault="009221C3" w:rsidP="00BD17BF">
      <w:pPr>
        <w:widowControl/>
        <w:spacing w:line="360" w:lineRule="auto"/>
        <w:ind w:firstLine="709"/>
        <w:rPr>
          <w:sz w:val="28"/>
          <w:szCs w:val="28"/>
          <w:lang w:val="uk-UA"/>
        </w:rPr>
      </w:pPr>
      <w:r w:rsidRPr="005D1F64">
        <w:rPr>
          <w:sz w:val="28"/>
          <w:szCs w:val="28"/>
          <w:lang w:val="uk-UA"/>
        </w:rPr>
        <w:t xml:space="preserve">- на державному рівні: шляхом формування відповідної нормативно-правової бази;  </w:t>
      </w:r>
    </w:p>
    <w:p w14:paraId="1297C33B" w14:textId="77777777" w:rsidR="00B96A00" w:rsidRPr="005D1F64" w:rsidRDefault="009221C3" w:rsidP="00BD17BF">
      <w:pPr>
        <w:widowControl/>
        <w:spacing w:line="360" w:lineRule="auto"/>
        <w:ind w:firstLine="709"/>
        <w:rPr>
          <w:sz w:val="28"/>
          <w:szCs w:val="28"/>
          <w:lang w:val="uk-UA"/>
        </w:rPr>
      </w:pPr>
      <w:r w:rsidRPr="005D1F64">
        <w:rPr>
          <w:sz w:val="28"/>
          <w:szCs w:val="28"/>
          <w:lang w:val="uk-UA"/>
        </w:rPr>
        <w:t xml:space="preserve">- на регіональному рівні: на основі проведення досліджень та розробки спеціальних програм, виконання яких сприятиме досягненню відчутних результатів.  </w:t>
      </w:r>
    </w:p>
    <w:p w14:paraId="632958FE" w14:textId="77777777" w:rsidR="00B96A00" w:rsidRPr="005D1F64" w:rsidRDefault="009221C3" w:rsidP="00BD17BF">
      <w:pPr>
        <w:widowControl/>
        <w:spacing w:line="360" w:lineRule="auto"/>
        <w:ind w:firstLine="709"/>
        <w:rPr>
          <w:sz w:val="28"/>
          <w:szCs w:val="28"/>
          <w:lang w:val="uk-UA"/>
        </w:rPr>
      </w:pPr>
      <w:r w:rsidRPr="005D1F64">
        <w:rPr>
          <w:sz w:val="28"/>
          <w:szCs w:val="28"/>
          <w:lang w:val="uk-UA"/>
        </w:rPr>
        <w:t xml:space="preserve">Особливості місцевого рівня вимагають розробки та впровадження заходів, які посилювали б мотиваційні аспекти якості роботи та професійного розвитку, а також сприяли б активному залученню до цього процесу державних службовців. </w:t>
      </w:r>
    </w:p>
    <w:p w14:paraId="4447E8B5" w14:textId="77777777" w:rsidR="004B7BC8" w:rsidRPr="005D1F64" w:rsidRDefault="009221C3" w:rsidP="00BD17BF">
      <w:pPr>
        <w:widowControl/>
        <w:spacing w:line="360" w:lineRule="auto"/>
        <w:ind w:firstLine="709"/>
        <w:rPr>
          <w:sz w:val="28"/>
          <w:szCs w:val="28"/>
          <w:lang w:val="uk-UA"/>
        </w:rPr>
      </w:pPr>
      <w:r w:rsidRPr="005D1F64">
        <w:rPr>
          <w:sz w:val="28"/>
          <w:szCs w:val="28"/>
          <w:lang w:val="uk-UA"/>
        </w:rPr>
        <w:t xml:space="preserve">До таких заходів належать: стажування, використання різних форм та методів навчання, самоосвіта, участь у наукових конференціях, обмін досвідом. Завдяки впровадженню спеціалізованих мотиваційних стратегій на всіх трьох зазначених рівнях формується комплексний підхід до створення сучасної системи мотивації державних службовців. </w:t>
      </w:r>
    </w:p>
    <w:p w14:paraId="15B738D4" w14:textId="77777777" w:rsidR="004B7BC8" w:rsidRPr="005D1F64" w:rsidRDefault="009221C3" w:rsidP="00BD17BF">
      <w:pPr>
        <w:widowControl/>
        <w:spacing w:line="360" w:lineRule="auto"/>
        <w:ind w:firstLine="709"/>
        <w:rPr>
          <w:sz w:val="28"/>
          <w:szCs w:val="28"/>
          <w:lang w:val="uk-UA"/>
        </w:rPr>
      </w:pPr>
      <w:r w:rsidRPr="005D1F64">
        <w:rPr>
          <w:sz w:val="28"/>
          <w:szCs w:val="28"/>
          <w:lang w:val="uk-UA"/>
        </w:rPr>
        <w:t>Реалізація цих заходів повинна забезпечувати реальні результати у професійному ро</w:t>
      </w:r>
      <w:r w:rsidR="004B7BC8" w:rsidRPr="005D1F64">
        <w:rPr>
          <w:sz w:val="28"/>
          <w:szCs w:val="28"/>
          <w:lang w:val="uk-UA"/>
        </w:rPr>
        <w:t xml:space="preserve">звитку та досягненнях державних </w:t>
      </w:r>
      <w:r w:rsidRPr="005D1F64">
        <w:rPr>
          <w:sz w:val="28"/>
          <w:szCs w:val="28"/>
          <w:lang w:val="uk-UA"/>
        </w:rPr>
        <w:t>службовців.</w:t>
      </w:r>
    </w:p>
    <w:p w14:paraId="310BE506" w14:textId="77777777" w:rsidR="002B55E4" w:rsidRPr="005D1F64" w:rsidRDefault="002B55E4" w:rsidP="00BD17BF">
      <w:pPr>
        <w:widowControl/>
        <w:spacing w:line="360" w:lineRule="auto"/>
        <w:ind w:firstLine="709"/>
        <w:rPr>
          <w:sz w:val="28"/>
          <w:szCs w:val="28"/>
          <w:lang w:val="uk-UA"/>
        </w:rPr>
      </w:pPr>
    </w:p>
    <w:p w14:paraId="305DE003" w14:textId="77777777" w:rsidR="002B55E4" w:rsidRPr="005D1F64" w:rsidRDefault="002B55E4" w:rsidP="00BD17BF">
      <w:pPr>
        <w:widowControl/>
        <w:spacing w:line="360" w:lineRule="auto"/>
        <w:ind w:firstLine="709"/>
        <w:rPr>
          <w:sz w:val="28"/>
          <w:szCs w:val="28"/>
          <w:lang w:val="uk-UA"/>
        </w:rPr>
      </w:pPr>
      <w:r w:rsidRPr="005D1F64">
        <w:rPr>
          <w:sz w:val="28"/>
          <w:szCs w:val="28"/>
          <w:lang w:val="uk-UA"/>
        </w:rPr>
        <w:t>Також питання престижу становлення на державну службу також стоїть досить серйозно</w:t>
      </w:r>
    </w:p>
    <w:p w14:paraId="1C679BD9" w14:textId="77777777" w:rsidR="002B55E4" w:rsidRPr="005D1F64" w:rsidRDefault="002B55E4" w:rsidP="00BD17BF">
      <w:pPr>
        <w:widowControl/>
        <w:spacing w:line="360" w:lineRule="auto"/>
        <w:ind w:firstLine="709"/>
        <w:rPr>
          <w:sz w:val="28"/>
          <w:szCs w:val="28"/>
          <w:lang w:val="uk-UA"/>
        </w:rPr>
      </w:pPr>
      <w:r w:rsidRPr="005D1F64">
        <w:rPr>
          <w:sz w:val="28"/>
          <w:szCs w:val="28"/>
          <w:lang w:val="uk-UA"/>
        </w:rPr>
        <w:lastRenderedPageBreak/>
        <w:t>Термін "престиж" у соціології охоплює сукупність таких понять, як повага, авторитет, вплив, статус, що в результаті є інструментом, який має активно використовуватися державними службовцями у процесі їх службової діяльності.</w:t>
      </w:r>
    </w:p>
    <w:p w14:paraId="4DD2959E" w14:textId="77777777" w:rsidR="002B55E4" w:rsidRPr="005D1F64" w:rsidRDefault="002B55E4" w:rsidP="00BD17BF">
      <w:pPr>
        <w:widowControl/>
        <w:spacing w:line="360" w:lineRule="auto"/>
        <w:ind w:firstLine="709"/>
        <w:rPr>
          <w:sz w:val="28"/>
          <w:szCs w:val="28"/>
          <w:lang w:val="uk-UA"/>
        </w:rPr>
      </w:pPr>
      <w:r w:rsidRPr="005D1F64">
        <w:rPr>
          <w:sz w:val="28"/>
          <w:szCs w:val="28"/>
          <w:lang w:val="uk-UA"/>
        </w:rPr>
        <w:t>Відповідно до визначення престижу публічної служби, його доцільно поділити на громадський престиж, тобто авторитет і репутацію, довіру та ступінь впливу на представників громадськості, а також внутрішньо-корпоративний престиж, тобто престиж власної діяльності та її значущість в очах самих державних службовців.</w:t>
      </w:r>
    </w:p>
    <w:p w14:paraId="22C2BAAC" w14:textId="77777777" w:rsidR="002B55E4" w:rsidRPr="005D1F64" w:rsidRDefault="002B55E4" w:rsidP="00BD17BF">
      <w:pPr>
        <w:widowControl/>
        <w:spacing w:line="360" w:lineRule="auto"/>
        <w:ind w:firstLine="709"/>
        <w:rPr>
          <w:sz w:val="28"/>
          <w:szCs w:val="28"/>
          <w:lang w:val="uk-UA"/>
        </w:rPr>
      </w:pPr>
      <w:r w:rsidRPr="005D1F64">
        <w:rPr>
          <w:sz w:val="28"/>
          <w:szCs w:val="28"/>
          <w:lang w:val="uk-UA"/>
        </w:rPr>
        <w:t>Обидва різновиди безпосередньо впливають на систему мотивації професійної діяльності та розвитку державних службовців.</w:t>
      </w:r>
    </w:p>
    <w:p w14:paraId="23801E05" w14:textId="77777777" w:rsidR="002B55E4" w:rsidRPr="005D1F64" w:rsidRDefault="002B55E4" w:rsidP="00BD17BF">
      <w:pPr>
        <w:widowControl/>
        <w:spacing w:line="360" w:lineRule="auto"/>
        <w:ind w:firstLine="709"/>
        <w:rPr>
          <w:sz w:val="28"/>
          <w:szCs w:val="28"/>
          <w:lang w:val="uk-UA"/>
        </w:rPr>
      </w:pPr>
      <w:r w:rsidRPr="005D1F64">
        <w:rPr>
          <w:sz w:val="28"/>
          <w:szCs w:val="28"/>
          <w:lang w:val="uk-UA"/>
        </w:rPr>
        <w:t>Основою формування громадського престижу державних службовців є ступінь довіри та соціальної значущості муніципального управління та муніципальної служби, репутація, авторитет і повага до органів державної влади та державних службовців серед населення.</w:t>
      </w:r>
    </w:p>
    <w:p w14:paraId="050C6EE0" w14:textId="77777777" w:rsidR="002B55E4" w:rsidRPr="005D1F64" w:rsidRDefault="002B55E4" w:rsidP="00BD17BF">
      <w:pPr>
        <w:widowControl/>
        <w:spacing w:line="360" w:lineRule="auto"/>
        <w:ind w:firstLine="709"/>
        <w:rPr>
          <w:sz w:val="28"/>
          <w:szCs w:val="28"/>
          <w:lang w:val="uk-UA"/>
        </w:rPr>
      </w:pPr>
      <w:r w:rsidRPr="005D1F64">
        <w:rPr>
          <w:sz w:val="28"/>
          <w:szCs w:val="28"/>
          <w:lang w:val="uk-UA"/>
        </w:rPr>
        <w:t>Параметри та показники внутрішньо-корпоративного престижу обумовлюються його критеріями в середовищі муніципальних суб'єктів різного рівня, тобто визначені параметрами усвідомлення державними службовцями свого рівня, статусу, значущості професійної діяльності у контексті розвитку суспільства та підвищення рівня і якості життя у державі.</w:t>
      </w:r>
    </w:p>
    <w:p w14:paraId="49063EAC" w14:textId="77777777" w:rsidR="002B55E4" w:rsidRPr="005D1F64" w:rsidRDefault="002B55E4" w:rsidP="00BD17BF">
      <w:pPr>
        <w:widowControl/>
        <w:spacing w:line="360" w:lineRule="auto"/>
        <w:ind w:firstLine="709"/>
        <w:rPr>
          <w:sz w:val="28"/>
          <w:szCs w:val="28"/>
          <w:lang w:val="uk-UA"/>
        </w:rPr>
      </w:pPr>
      <w:r w:rsidRPr="005D1F64">
        <w:rPr>
          <w:sz w:val="28"/>
          <w:szCs w:val="28"/>
          <w:lang w:val="uk-UA"/>
        </w:rPr>
        <w:t>Таким чином, престиж публічної служби можна визначити як певний феномен суспільно-політичного та духовного життя населення, який визначається з урахуванням показників ефективності, якості державного управління, його авторитету та статусу в суспільстві, поваги та довіри до нього і його представників в особі державних службовців з боку громадян.</w:t>
      </w:r>
    </w:p>
    <w:p w14:paraId="0F9F2846" w14:textId="77777777" w:rsidR="00B130F5" w:rsidRPr="005D1F64" w:rsidRDefault="000B67E8" w:rsidP="00BD17BF">
      <w:pPr>
        <w:widowControl/>
        <w:spacing w:line="360" w:lineRule="auto"/>
        <w:ind w:firstLine="709"/>
        <w:rPr>
          <w:sz w:val="28"/>
          <w:szCs w:val="28"/>
          <w:lang w:val="uk-UA"/>
        </w:rPr>
      </w:pPr>
      <w:r w:rsidRPr="005D1F64">
        <w:rPr>
          <w:sz w:val="28"/>
          <w:szCs w:val="28"/>
          <w:lang w:val="uk-UA"/>
        </w:rPr>
        <w:t xml:space="preserve">Для ліквідації численних стереотипів та формування не лише позитивного образу державного службовця в очах населення, але й адекватних, обґрунтованих вимог до його особистих та професійних якостей, необхідно розробити та реалізувати програми і </w:t>
      </w:r>
      <w:proofErr w:type="spellStart"/>
      <w:r w:rsidRPr="005D1F64">
        <w:rPr>
          <w:sz w:val="28"/>
          <w:szCs w:val="28"/>
          <w:lang w:val="uk-UA"/>
        </w:rPr>
        <w:t>проєкти</w:t>
      </w:r>
      <w:proofErr w:type="spellEnd"/>
      <w:r w:rsidRPr="005D1F64">
        <w:rPr>
          <w:sz w:val="28"/>
          <w:szCs w:val="28"/>
          <w:lang w:val="uk-UA"/>
        </w:rPr>
        <w:t>, спрямовані на підвищення авторитету та формування позитивного іміджу державних службовців.</w:t>
      </w:r>
    </w:p>
    <w:p w14:paraId="67D8CC76" w14:textId="77777777" w:rsidR="00B130F5" w:rsidRPr="005D1F64" w:rsidRDefault="000B67E8" w:rsidP="00BD17BF">
      <w:pPr>
        <w:widowControl/>
        <w:spacing w:line="360" w:lineRule="auto"/>
        <w:ind w:firstLine="709"/>
        <w:rPr>
          <w:sz w:val="28"/>
          <w:szCs w:val="28"/>
          <w:lang w:val="uk-UA"/>
        </w:rPr>
      </w:pPr>
      <w:r w:rsidRPr="005D1F64">
        <w:rPr>
          <w:sz w:val="28"/>
          <w:szCs w:val="28"/>
          <w:lang w:val="uk-UA"/>
        </w:rPr>
        <w:lastRenderedPageBreak/>
        <w:t xml:space="preserve">Підвищення престижу державної служби передбачає вирішення ряду проблемних питань, що стосуються різних аспектів професійної діяльності:  зниження рівня корупції;  відсутність позитивної думки та авторитету державних службовців;  віддаленість державного сектору від проблем громадянського суспільства;  негативна оцінка діяльності державних службовців у засобах масової інформації.  </w:t>
      </w:r>
    </w:p>
    <w:p w14:paraId="0328AC34" w14:textId="77777777" w:rsidR="000B67E8" w:rsidRPr="005D1F64" w:rsidRDefault="000B67E8" w:rsidP="00BD17BF">
      <w:pPr>
        <w:widowControl/>
        <w:spacing w:line="360" w:lineRule="auto"/>
        <w:ind w:firstLine="709"/>
        <w:rPr>
          <w:sz w:val="28"/>
          <w:szCs w:val="28"/>
          <w:lang w:val="uk-UA"/>
        </w:rPr>
      </w:pPr>
      <w:r w:rsidRPr="005D1F64">
        <w:rPr>
          <w:sz w:val="28"/>
          <w:szCs w:val="28"/>
          <w:lang w:val="uk-UA"/>
        </w:rPr>
        <w:t>Таким чином, для підвищення престижу державної служби необхідно, перш за все, вжити заходів, спрямованих на популяризацію позитивних аспектів державного управління та державної служби загалом. Найефективнішими в цьому напрямі можуть бути проведення різноманітних професійних конкурсів, присвоєння корпоративних нагород на рівні окремих державних структур, залучення представників громадськості до розробки та присвоєння таких нагород, а також оприлюднення подібних заходів.</w:t>
      </w:r>
    </w:p>
    <w:p w14:paraId="4A62F87E" w14:textId="77777777" w:rsidR="00C92DAB" w:rsidRPr="005D1F64" w:rsidRDefault="00C92DAB" w:rsidP="00BD17BF">
      <w:pPr>
        <w:widowControl/>
        <w:spacing w:line="360" w:lineRule="auto"/>
        <w:ind w:firstLine="709"/>
        <w:rPr>
          <w:sz w:val="28"/>
          <w:szCs w:val="28"/>
          <w:lang w:val="uk-UA"/>
        </w:rPr>
      </w:pPr>
    </w:p>
    <w:p w14:paraId="51E3DD0E" w14:textId="2848818E" w:rsidR="00C92DAB" w:rsidRPr="005D1F64" w:rsidRDefault="00C92DAB" w:rsidP="00BD17BF">
      <w:pPr>
        <w:widowControl/>
        <w:spacing w:line="360" w:lineRule="auto"/>
        <w:ind w:firstLine="709"/>
        <w:rPr>
          <w:b/>
          <w:sz w:val="28"/>
          <w:szCs w:val="28"/>
          <w:lang w:val="uk-UA"/>
        </w:rPr>
      </w:pPr>
      <w:r w:rsidRPr="005D1F64">
        <w:rPr>
          <w:b/>
          <w:sz w:val="28"/>
          <w:szCs w:val="28"/>
          <w:lang w:val="uk-UA"/>
        </w:rPr>
        <w:t xml:space="preserve">При розробці та реалізації мотиваційних факторів основними завданнями цієї структури мають бути: </w:t>
      </w:r>
    </w:p>
    <w:p w14:paraId="009EE554" w14:textId="77777777" w:rsidR="00744826" w:rsidRPr="005D1F64" w:rsidRDefault="00744826" w:rsidP="00BD17BF">
      <w:pPr>
        <w:widowControl/>
        <w:spacing w:line="360" w:lineRule="auto"/>
        <w:ind w:firstLine="709"/>
        <w:rPr>
          <w:sz w:val="28"/>
          <w:szCs w:val="28"/>
          <w:lang w:val="uk-UA"/>
        </w:rPr>
      </w:pPr>
    </w:p>
    <w:p w14:paraId="2DA4466B"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 визначення загальних та індивідуальних факторів мотивації державних службовців та розробка пропозицій щодо методів мотивації праці загалом для установи та окремо для кожного державного службовця; </w:t>
      </w:r>
    </w:p>
    <w:p w14:paraId="122E32AB"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 звітування перед керівництвом загальних проблем існуючої мотиваційної системи та пропонування шляхів їх вирішення; - розробка рекомендацій щодо використання мотиваційних методів та організація методичного забезпечення їх реалізації з метою впливу на нагальні потреби, цінності та інтереси людини; </w:t>
      </w:r>
    </w:p>
    <w:p w14:paraId="115A7BA7"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 моніторинг ефективності системи мотивації. </w:t>
      </w:r>
    </w:p>
    <w:p w14:paraId="439B5DD8"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Важливо періодично діагностувати мотивацію, оскільки мотиви змінюються в житті людини під впливом зовнішніх факторів та в результаті розвитку та змін особистості [60].</w:t>
      </w:r>
    </w:p>
    <w:p w14:paraId="3A6C1251"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У мотиваційному процесі державний службовець виступає як одна з ключових фігур, яка має активно долучитися до успішного виконання своїх </w:t>
      </w:r>
      <w:r w:rsidRPr="005D1F64">
        <w:rPr>
          <w:sz w:val="28"/>
          <w:szCs w:val="28"/>
          <w:lang w:val="uk-UA"/>
        </w:rPr>
        <w:lastRenderedPageBreak/>
        <w:t>обов'язків. Важливо, щоб він ставив перед собою цілі, розвивався як фахівець та особистість і прагнув покращити своє службове та фінансове становище.</w:t>
      </w:r>
    </w:p>
    <w:p w14:paraId="5F078803"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Для працівників державних установ важливими </w:t>
      </w:r>
      <w:proofErr w:type="spellStart"/>
      <w:r w:rsidRPr="005D1F64">
        <w:rPr>
          <w:sz w:val="28"/>
          <w:szCs w:val="28"/>
          <w:lang w:val="uk-UA"/>
        </w:rPr>
        <w:t>мотиваторами</w:t>
      </w:r>
      <w:proofErr w:type="spellEnd"/>
      <w:r w:rsidRPr="005D1F64">
        <w:rPr>
          <w:sz w:val="28"/>
          <w:szCs w:val="28"/>
          <w:lang w:val="uk-UA"/>
        </w:rPr>
        <w:t xml:space="preserve"> є співпраця, обмін досвідом з колегами, спільний пошук шляхів вдосконалення соціально-економічного розвитку, потреба в повазі та визнанні, а також самовираження та самореалізація. </w:t>
      </w:r>
    </w:p>
    <w:p w14:paraId="3EF9CC15"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Кожен працівник повинен бути ознайомлений із чіткою, справедливою та прозорою системою мотиваційних заходів в організації.</w:t>
      </w:r>
    </w:p>
    <w:p w14:paraId="1017182D"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Система управління людськими ресурсами на державній службі має бути підтримана на основі знань, умінь, навичок та особистісних якостей службовців.</w:t>
      </w:r>
    </w:p>
    <w:p w14:paraId="610721F4"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Впровадження сучасного та ефективного методу покращення роботи, такого як мотиваційний моніторинг, є доцільним для модернізації технологій мотивації та стимулювання персоналу державних органів.</w:t>
      </w:r>
    </w:p>
    <w:p w14:paraId="69AE82E7"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Мотиваційний моніторинг полягає у вивченні потреб, інтересів та мотивацій працівників, аналізі сучасного стану мотивації та розробці пропозицій щодо її вдосконалення. </w:t>
      </w:r>
    </w:p>
    <w:p w14:paraId="66E0BC05"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Цей процес повинен бути постійним, оскільки мотивація державних службовців змінюється з часом і залежить від багатьох факторів, таких як вік, сімейний стан, фінансовий та офіційний стан, рівень освіти і т. д.</w:t>
      </w:r>
    </w:p>
    <w:p w14:paraId="5699FF6E"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Хоча моніторинг широко використовується в різних сферах, мотиваційний моніторинг в державному управлінні є новим і мало вивченим напрямком. Проте він може стати важливим інструментом у підвищенні ефективності роботи державних службовців.</w:t>
      </w:r>
    </w:p>
    <w:p w14:paraId="6CE90336"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Мотивація працівників у державній службі має спиратися на різноманітні матеріальні та моральні стимули, щоб сприяти їхньому кар'єрному зростанню та підтримувати інновації та творчість. Закон України "Про державну службу" відповідає європейським стандартам і має на меті вирішення ключових питань у цій сфері. </w:t>
      </w:r>
    </w:p>
    <w:p w14:paraId="422D302B"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Проте деякі положення цього закону потребують значного удосконалення, а для його успішної реалізації необхідна спільна праця всіх органів державної </w:t>
      </w:r>
      <w:r w:rsidRPr="005D1F64">
        <w:rPr>
          <w:sz w:val="28"/>
          <w:szCs w:val="28"/>
          <w:lang w:val="uk-UA"/>
        </w:rPr>
        <w:lastRenderedPageBreak/>
        <w:t xml:space="preserve">влади, спрямована, перш за все, на підвищення довіри громадян до державної служби. У листопаді цього року був затверджений проект Закону "Про внесення змін до Закону України "Про державну службу", який ставить за мету впровадження прозорої системи оплати праці державних службовців на основі класифікації посад. </w:t>
      </w:r>
    </w:p>
    <w:p w14:paraId="5A9DBDB5"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Цей законопроект призначений для посилення ролі посадового окладу, припинення неправомірної виплати надмірних надбавок та оптимізації кількості працівників у державних органах.</w:t>
      </w:r>
    </w:p>
    <w:p w14:paraId="7083ABA8"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Основні положення законопроекту передбачають запровадження прозорої системи оплати праці, яка враховуватиме класифікацію посад, досвід та складність роботи, відповідальність, а також результативність та якість виконання обов'язків. </w:t>
      </w:r>
    </w:p>
    <w:p w14:paraId="065D433F"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Також буде чітко розмежовано заробітну плату на основну та додаткову частини, причому основна частина складатиме не менше 70% і включатиме фіксовану виплату та основну винагороду.</w:t>
      </w:r>
    </w:p>
    <w:p w14:paraId="42E97B10"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Окремими обмеженнями буде встановлено максимальний розмір премій та стимулюючих виплат, щоб уникнути неправомірної перевищення розміру посадового окладу. Законопроект передбачає введення нової системи оплати праці для державних службовців, що має бути запроваджено з 1 січня 2024 року, за винятком держслужбовців державних органів, діяльність яких регулюється спеціальними законами. </w:t>
      </w:r>
    </w:p>
    <w:p w14:paraId="1222F0FA" w14:textId="77777777" w:rsidR="00C92DAB" w:rsidRPr="005D1F64" w:rsidRDefault="00C92DAB" w:rsidP="00BD17BF">
      <w:pPr>
        <w:widowControl/>
        <w:spacing w:line="360" w:lineRule="auto"/>
        <w:ind w:firstLine="709"/>
        <w:rPr>
          <w:sz w:val="28"/>
          <w:szCs w:val="28"/>
          <w:lang w:val="uk-UA"/>
        </w:rPr>
      </w:pPr>
      <w:r w:rsidRPr="005D1F64">
        <w:rPr>
          <w:sz w:val="28"/>
          <w:szCs w:val="28"/>
          <w:lang w:val="uk-UA"/>
        </w:rPr>
        <w:t xml:space="preserve">Для них нова система оплати праці передбачена з 1 січня 2025 року, а до цього часу вони зобов'язані привести свої положення у відповідність до нових вимог. Ця система має обмежувати стимулюючі виплати, такі як премії за результатами оцінювання, та встановлювати максимальний розмір надбавок за вислугу років. </w:t>
      </w:r>
    </w:p>
    <w:p w14:paraId="1BEB8FC1" w14:textId="77777777" w:rsidR="00291B8C" w:rsidRPr="005D1F64" w:rsidRDefault="00C92DAB" w:rsidP="00BD17BF">
      <w:pPr>
        <w:widowControl/>
        <w:spacing w:line="360" w:lineRule="auto"/>
        <w:ind w:firstLine="709"/>
        <w:rPr>
          <w:sz w:val="28"/>
          <w:szCs w:val="28"/>
          <w:lang w:val="uk-UA"/>
        </w:rPr>
      </w:pPr>
      <w:r w:rsidRPr="005D1F64">
        <w:rPr>
          <w:sz w:val="28"/>
          <w:szCs w:val="28"/>
          <w:lang w:val="uk-UA"/>
        </w:rPr>
        <w:t xml:space="preserve">Законопроект покликаний створити </w:t>
      </w:r>
      <w:r w:rsidR="006340DB" w:rsidRPr="005D1F64">
        <w:rPr>
          <w:sz w:val="28"/>
          <w:szCs w:val="28"/>
          <w:lang w:val="uk-UA"/>
        </w:rPr>
        <w:t xml:space="preserve">ефективну систему мотивації для </w:t>
      </w:r>
      <w:r w:rsidRPr="005D1F64">
        <w:rPr>
          <w:sz w:val="28"/>
          <w:szCs w:val="28"/>
          <w:lang w:val="uk-UA"/>
        </w:rPr>
        <w:t>державних службовців, що сприятим</w:t>
      </w:r>
      <w:r w:rsidR="006340DB" w:rsidRPr="005D1F64">
        <w:rPr>
          <w:sz w:val="28"/>
          <w:szCs w:val="28"/>
          <w:lang w:val="uk-UA"/>
        </w:rPr>
        <w:t xml:space="preserve">е розвитку державної служби та, </w:t>
      </w:r>
      <w:r w:rsidRPr="005D1F64">
        <w:rPr>
          <w:sz w:val="28"/>
          <w:szCs w:val="28"/>
          <w:lang w:val="uk-UA"/>
        </w:rPr>
        <w:t>відповідно, країни в цілому.</w:t>
      </w:r>
      <w:r w:rsidR="006340DB" w:rsidRPr="005D1F64">
        <w:rPr>
          <w:sz w:val="28"/>
          <w:szCs w:val="28"/>
          <w:lang w:val="uk-UA"/>
        </w:rPr>
        <w:t xml:space="preserve"> Однією з проблем вдосконалення механізмів організації та проходження публічної служби стає не лише залучення публічних службовців, </w:t>
      </w:r>
      <w:r w:rsidR="006340DB" w:rsidRPr="005D1F64">
        <w:rPr>
          <w:sz w:val="28"/>
          <w:szCs w:val="28"/>
          <w:lang w:val="uk-UA"/>
        </w:rPr>
        <w:lastRenderedPageBreak/>
        <w:t xml:space="preserve">зацікавлених у своєму професійному розвитку та результатах своєї праці, а й їх утримання. </w:t>
      </w:r>
    </w:p>
    <w:p w14:paraId="61836A54" w14:textId="253C789B" w:rsidR="00C7354C" w:rsidRPr="005D1F64" w:rsidRDefault="006340DB" w:rsidP="00BD17BF">
      <w:pPr>
        <w:widowControl/>
        <w:spacing w:line="360" w:lineRule="auto"/>
        <w:ind w:firstLine="709"/>
        <w:rPr>
          <w:sz w:val="28"/>
          <w:szCs w:val="28"/>
          <w:lang w:val="uk-UA"/>
        </w:rPr>
      </w:pPr>
      <w:r w:rsidRPr="005D1F64">
        <w:rPr>
          <w:sz w:val="28"/>
          <w:szCs w:val="28"/>
          <w:lang w:val="uk-UA"/>
        </w:rPr>
        <w:t xml:space="preserve">Низька кількість претендентів, що становлять кадровий резерв, обумовлює дефіцит резервістів, які залучаються надалі до роботи. </w:t>
      </w:r>
    </w:p>
    <w:p w14:paraId="426B2DBD" w14:textId="384007F0" w:rsidR="006C1D51" w:rsidRPr="005D1F64" w:rsidRDefault="006340DB" w:rsidP="00BD17BF">
      <w:pPr>
        <w:widowControl/>
        <w:spacing w:line="360" w:lineRule="auto"/>
        <w:ind w:firstLine="709"/>
        <w:rPr>
          <w:sz w:val="28"/>
          <w:szCs w:val="28"/>
          <w:lang w:val="uk-UA"/>
        </w:rPr>
      </w:pPr>
      <w:r w:rsidRPr="005D1F64">
        <w:rPr>
          <w:sz w:val="28"/>
          <w:szCs w:val="28"/>
          <w:lang w:val="uk-UA"/>
        </w:rPr>
        <w:t>До причин, що пояснюють низький рівень престижу та привабливості публічної служби, є обмеженість фінансових ресур</w:t>
      </w:r>
      <w:r w:rsidR="003E113A" w:rsidRPr="005D1F64">
        <w:rPr>
          <w:sz w:val="28"/>
          <w:szCs w:val="28"/>
          <w:lang w:val="uk-UA"/>
        </w:rPr>
        <w:t xml:space="preserve">сів, низький рівень </w:t>
      </w:r>
      <w:r w:rsidRPr="005D1F64">
        <w:rPr>
          <w:sz w:val="28"/>
          <w:szCs w:val="28"/>
          <w:lang w:val="uk-UA"/>
        </w:rPr>
        <w:t>благоустрою територій, за межами обласних центрів, та розвитку їхньої інф</w:t>
      </w:r>
      <w:r w:rsidR="00291B8C" w:rsidRPr="005D1F64">
        <w:rPr>
          <w:sz w:val="28"/>
          <w:szCs w:val="28"/>
          <w:lang w:val="uk-UA"/>
        </w:rPr>
        <w:t xml:space="preserve">раструктури. </w:t>
      </w:r>
      <w:r w:rsidRPr="005D1F64">
        <w:rPr>
          <w:sz w:val="28"/>
          <w:szCs w:val="28"/>
          <w:lang w:val="uk-UA"/>
        </w:rPr>
        <w:t>Таким чином, сучасні проблеми формування мотивації професійної</w:t>
      </w:r>
      <w:r w:rsidR="003E113A" w:rsidRPr="005D1F64">
        <w:rPr>
          <w:sz w:val="28"/>
          <w:szCs w:val="28"/>
          <w:lang w:val="uk-UA"/>
        </w:rPr>
        <w:t xml:space="preserve"> </w:t>
      </w:r>
      <w:r w:rsidRPr="005D1F64">
        <w:rPr>
          <w:sz w:val="28"/>
          <w:szCs w:val="28"/>
          <w:lang w:val="uk-UA"/>
        </w:rPr>
        <w:t>діяльності та розвитку публічних службовців визначаються численними факторами, що існують як на рівні публі</w:t>
      </w:r>
      <w:r w:rsidR="003E113A" w:rsidRPr="005D1F64">
        <w:rPr>
          <w:sz w:val="28"/>
          <w:szCs w:val="28"/>
          <w:lang w:val="uk-UA"/>
        </w:rPr>
        <w:t xml:space="preserve">чного управління загалом, </w:t>
      </w:r>
      <w:r w:rsidRPr="005D1F64">
        <w:rPr>
          <w:sz w:val="28"/>
          <w:szCs w:val="28"/>
          <w:lang w:val="uk-UA"/>
        </w:rPr>
        <w:t xml:space="preserve">так і інституту публічної служби зокрема. </w:t>
      </w:r>
    </w:p>
    <w:p w14:paraId="09930B9C" w14:textId="3C63240F" w:rsidR="006340DB" w:rsidRPr="005D1F64" w:rsidRDefault="006340DB" w:rsidP="00BD17BF">
      <w:pPr>
        <w:widowControl/>
        <w:spacing w:line="360" w:lineRule="auto"/>
        <w:ind w:firstLine="709"/>
        <w:rPr>
          <w:sz w:val="28"/>
          <w:szCs w:val="28"/>
          <w:lang w:val="uk-UA"/>
        </w:rPr>
      </w:pPr>
      <w:r w:rsidRPr="005D1F64">
        <w:rPr>
          <w:sz w:val="28"/>
          <w:szCs w:val="28"/>
          <w:lang w:val="uk-UA"/>
        </w:rPr>
        <w:t>Тільки комплексний підхід, заснований на вирішенні проблем публічної служби, підвищення її престижу в очах населення, представників громадськості та самих публічних службовців стануть комплексною основою формування мотивації публічного службовця нового зразка</w:t>
      </w:r>
      <w:r w:rsidR="00BD17BF" w:rsidRPr="005D1F64">
        <w:rPr>
          <w:sz w:val="28"/>
          <w:szCs w:val="28"/>
          <w:lang w:val="uk-UA"/>
        </w:rPr>
        <w:t>.</w:t>
      </w:r>
    </w:p>
    <w:p w14:paraId="31684EB0" w14:textId="6159B5FF" w:rsidR="00F92094" w:rsidRPr="005D1F64" w:rsidRDefault="00F92094" w:rsidP="00BD17BF">
      <w:pPr>
        <w:pStyle w:val="1"/>
        <w:widowControl/>
        <w:spacing w:before="0" w:line="360" w:lineRule="auto"/>
        <w:jc w:val="center"/>
        <w:rPr>
          <w:rFonts w:ascii="Times New Roman" w:hAnsi="Times New Roman" w:cs="Times New Roman"/>
          <w:b/>
          <w:bCs/>
          <w:color w:val="auto"/>
          <w:sz w:val="28"/>
          <w:szCs w:val="28"/>
          <w:lang w:val="uk-UA"/>
        </w:rPr>
      </w:pPr>
    </w:p>
    <w:p w14:paraId="49A7F36B" w14:textId="181532A0" w:rsidR="00F92094" w:rsidRPr="005D1F64" w:rsidRDefault="00F92094" w:rsidP="00F92094">
      <w:pPr>
        <w:rPr>
          <w:lang w:val="uk-UA"/>
        </w:rPr>
      </w:pPr>
    </w:p>
    <w:p w14:paraId="0043E95D" w14:textId="6A903E6F" w:rsidR="00F92094" w:rsidRPr="005D1F64" w:rsidRDefault="00F92094" w:rsidP="00F92094">
      <w:pPr>
        <w:rPr>
          <w:lang w:val="uk-UA"/>
        </w:rPr>
      </w:pPr>
    </w:p>
    <w:p w14:paraId="3AB80AA1" w14:textId="2C75D704" w:rsidR="00F92094" w:rsidRPr="005D1F64" w:rsidRDefault="00F92094" w:rsidP="00F92094">
      <w:pPr>
        <w:rPr>
          <w:lang w:val="uk-UA"/>
        </w:rPr>
      </w:pPr>
    </w:p>
    <w:p w14:paraId="3FC68573" w14:textId="7504B355" w:rsidR="00F92094" w:rsidRPr="005D1F64" w:rsidRDefault="00F92094" w:rsidP="00F92094">
      <w:pPr>
        <w:rPr>
          <w:lang w:val="uk-UA"/>
        </w:rPr>
      </w:pPr>
    </w:p>
    <w:p w14:paraId="5060C3EE" w14:textId="136EBC8A" w:rsidR="00F92094" w:rsidRPr="005D1F64" w:rsidRDefault="00F92094" w:rsidP="00F92094">
      <w:pPr>
        <w:rPr>
          <w:lang w:val="uk-UA"/>
        </w:rPr>
      </w:pPr>
    </w:p>
    <w:p w14:paraId="1A43ACB6" w14:textId="517BF65F" w:rsidR="00F92094" w:rsidRPr="005D1F64" w:rsidRDefault="00F92094" w:rsidP="00F92094">
      <w:pPr>
        <w:rPr>
          <w:lang w:val="uk-UA"/>
        </w:rPr>
      </w:pPr>
    </w:p>
    <w:p w14:paraId="1BA78C8E" w14:textId="68AF0F63" w:rsidR="00F92094" w:rsidRPr="005D1F64" w:rsidRDefault="00F92094" w:rsidP="00F92094">
      <w:pPr>
        <w:rPr>
          <w:lang w:val="uk-UA"/>
        </w:rPr>
      </w:pPr>
    </w:p>
    <w:p w14:paraId="1EEE286D" w14:textId="66A492BE" w:rsidR="00F92094" w:rsidRPr="005D1F64" w:rsidRDefault="00F92094" w:rsidP="00F92094">
      <w:pPr>
        <w:rPr>
          <w:lang w:val="uk-UA"/>
        </w:rPr>
      </w:pPr>
    </w:p>
    <w:p w14:paraId="529E77B0" w14:textId="44AA8AD4" w:rsidR="00F92094" w:rsidRPr="005D1F64" w:rsidRDefault="00F92094" w:rsidP="00F92094">
      <w:pPr>
        <w:rPr>
          <w:lang w:val="uk-UA"/>
        </w:rPr>
      </w:pPr>
    </w:p>
    <w:p w14:paraId="5D9CC918" w14:textId="0266069F" w:rsidR="00F92094" w:rsidRPr="005D1F64" w:rsidRDefault="00F92094" w:rsidP="00F92094">
      <w:pPr>
        <w:rPr>
          <w:lang w:val="uk-UA"/>
        </w:rPr>
      </w:pPr>
    </w:p>
    <w:p w14:paraId="1F18B95C" w14:textId="64737680" w:rsidR="00F92094" w:rsidRPr="005D1F64" w:rsidRDefault="00F92094" w:rsidP="00F92094">
      <w:pPr>
        <w:rPr>
          <w:lang w:val="uk-UA"/>
        </w:rPr>
      </w:pPr>
    </w:p>
    <w:p w14:paraId="3C95FE51" w14:textId="2AA59BAA" w:rsidR="00F92094" w:rsidRPr="005D1F64" w:rsidRDefault="00F92094" w:rsidP="00F92094">
      <w:pPr>
        <w:rPr>
          <w:lang w:val="uk-UA"/>
        </w:rPr>
      </w:pPr>
    </w:p>
    <w:p w14:paraId="2E519184" w14:textId="30EE3508" w:rsidR="00F92094" w:rsidRPr="005D1F64" w:rsidRDefault="00F92094" w:rsidP="00F92094">
      <w:pPr>
        <w:rPr>
          <w:lang w:val="uk-UA"/>
        </w:rPr>
      </w:pPr>
    </w:p>
    <w:p w14:paraId="0031B646" w14:textId="519DA2DD" w:rsidR="00F92094" w:rsidRPr="005D1F64" w:rsidRDefault="00F92094" w:rsidP="00BD17BF">
      <w:pPr>
        <w:pStyle w:val="1"/>
        <w:widowControl/>
        <w:spacing w:before="0" w:line="360" w:lineRule="auto"/>
        <w:jc w:val="center"/>
        <w:rPr>
          <w:rFonts w:ascii="Times New Roman" w:eastAsia="Times New Roman" w:hAnsi="Times New Roman" w:cs="Times New Roman"/>
          <w:color w:val="auto"/>
          <w:sz w:val="20"/>
          <w:szCs w:val="20"/>
          <w:lang w:val="uk-UA"/>
        </w:rPr>
      </w:pPr>
    </w:p>
    <w:p w14:paraId="277DD99E" w14:textId="6B530CAB" w:rsidR="00F92094" w:rsidRPr="005D1F64" w:rsidRDefault="00F92094" w:rsidP="00F92094">
      <w:pPr>
        <w:rPr>
          <w:lang w:val="uk-UA"/>
        </w:rPr>
      </w:pPr>
    </w:p>
    <w:p w14:paraId="6C19EC70" w14:textId="50C1E1EF" w:rsidR="001A7CA1" w:rsidRPr="005D1F64" w:rsidRDefault="001A7CA1" w:rsidP="00F92094">
      <w:pPr>
        <w:rPr>
          <w:lang w:val="uk-UA"/>
        </w:rPr>
      </w:pPr>
    </w:p>
    <w:p w14:paraId="390562CB" w14:textId="77777777" w:rsidR="00757658" w:rsidRPr="005D1F64" w:rsidRDefault="00757658" w:rsidP="00F92094">
      <w:pPr>
        <w:rPr>
          <w:lang w:val="uk-UA"/>
        </w:rPr>
      </w:pPr>
    </w:p>
    <w:p w14:paraId="00956AE5" w14:textId="4FF8B6BA" w:rsidR="0050216C" w:rsidRDefault="00BD17BF" w:rsidP="0050216C">
      <w:pPr>
        <w:pStyle w:val="1"/>
        <w:widowControl/>
        <w:spacing w:before="0" w:line="360" w:lineRule="auto"/>
        <w:jc w:val="center"/>
        <w:rPr>
          <w:rFonts w:ascii="Times New Roman" w:hAnsi="Times New Roman" w:cs="Times New Roman"/>
          <w:bCs/>
          <w:color w:val="auto"/>
          <w:sz w:val="28"/>
          <w:szCs w:val="28"/>
          <w:lang w:val="uk-UA"/>
        </w:rPr>
      </w:pPr>
      <w:bookmarkStart w:id="12" w:name="_Toc168999171"/>
      <w:r w:rsidRPr="0050216C">
        <w:rPr>
          <w:rFonts w:ascii="Times New Roman" w:hAnsi="Times New Roman" w:cs="Times New Roman"/>
          <w:bCs/>
          <w:color w:val="auto"/>
          <w:sz w:val="28"/>
          <w:szCs w:val="28"/>
          <w:lang w:val="uk-UA"/>
        </w:rPr>
        <w:lastRenderedPageBreak/>
        <w:t>ВИСНОВКИ</w:t>
      </w:r>
      <w:bookmarkEnd w:id="12"/>
    </w:p>
    <w:p w14:paraId="1386E1E7" w14:textId="5D54DFCC" w:rsidR="0050216C" w:rsidRPr="0050216C" w:rsidRDefault="0050216C" w:rsidP="00DB5E08">
      <w:pPr>
        <w:spacing w:line="360" w:lineRule="auto"/>
        <w:ind w:firstLine="708"/>
        <w:rPr>
          <w:sz w:val="28"/>
          <w:szCs w:val="28"/>
          <w:lang w:val="uk-UA"/>
        </w:rPr>
      </w:pPr>
      <w:r>
        <w:rPr>
          <w:sz w:val="28"/>
          <w:szCs w:val="28"/>
          <w:lang w:val="uk-UA"/>
        </w:rPr>
        <w:t>Отже в даній бакалаврській роботі було розкрито питання:</w:t>
      </w:r>
    </w:p>
    <w:p w14:paraId="4D839694" w14:textId="3F1535BB" w:rsidR="0050216C" w:rsidRPr="0050216C" w:rsidRDefault="0050216C" w:rsidP="006D0E3C">
      <w:pPr>
        <w:widowControl/>
        <w:adjustRightInd/>
        <w:spacing w:line="360" w:lineRule="auto"/>
        <w:jc w:val="left"/>
        <w:textAlignment w:val="auto"/>
        <w:rPr>
          <w:bCs/>
          <w:sz w:val="28"/>
          <w:szCs w:val="28"/>
          <w:lang w:val="uk-UA" w:eastAsia="uk-UA"/>
        </w:rPr>
      </w:pPr>
      <w:r w:rsidRPr="0050216C">
        <w:rPr>
          <w:bCs/>
          <w:sz w:val="28"/>
          <w:szCs w:val="28"/>
          <w:lang w:val="uk-UA" w:eastAsia="uk-UA"/>
        </w:rPr>
        <w:t>Суть поняття "мотивація державного службовця": Мотивація державного службовця визначається як сукупність внутрішніх і зовнішніх стимулів, які спонукають його до ефективного виконання службових обов'язків. Розглянуті теорії м</w:t>
      </w:r>
      <w:r w:rsidR="006D0E3C">
        <w:rPr>
          <w:bCs/>
          <w:sz w:val="28"/>
          <w:szCs w:val="28"/>
          <w:lang w:val="uk-UA" w:eastAsia="uk-UA"/>
        </w:rPr>
        <w:t xml:space="preserve">отивації теорія потреб Маслоу </w:t>
      </w:r>
      <w:r w:rsidRPr="0050216C">
        <w:rPr>
          <w:bCs/>
          <w:sz w:val="28"/>
          <w:szCs w:val="28"/>
          <w:lang w:val="uk-UA" w:eastAsia="uk-UA"/>
        </w:rPr>
        <w:t>дозволяють глибше зрозуміти мотиви і стимули, які впливають на поведінку службовців.</w:t>
      </w:r>
    </w:p>
    <w:p w14:paraId="4C349CAF" w14:textId="21518CF7" w:rsidR="0050216C" w:rsidRPr="0050216C" w:rsidRDefault="0050216C" w:rsidP="0050216C">
      <w:pPr>
        <w:widowControl/>
        <w:adjustRightInd/>
        <w:spacing w:line="360" w:lineRule="auto"/>
        <w:ind w:firstLine="708"/>
        <w:jc w:val="left"/>
        <w:textAlignment w:val="auto"/>
        <w:rPr>
          <w:bCs/>
          <w:sz w:val="28"/>
          <w:szCs w:val="28"/>
          <w:lang w:val="uk-UA" w:eastAsia="uk-UA"/>
        </w:rPr>
      </w:pPr>
      <w:r w:rsidRPr="0050216C">
        <w:rPr>
          <w:bCs/>
          <w:sz w:val="28"/>
          <w:szCs w:val="28"/>
          <w:lang w:val="uk-UA" w:eastAsia="uk-UA"/>
        </w:rPr>
        <w:t>Міжнародний досвід мотивації державних службовців: Аналіз міжнародного досвіду показав, що в різних країнах використовуються різні підходи до мотивації державних службовців, включаючи матеріальні і нематеріальні стимули, системи підвищення кваліфікації, гнучкі графіки роботи та інші заходи, спрямовані на підвищення ефективності і задоволеності роботою.</w:t>
      </w:r>
    </w:p>
    <w:p w14:paraId="196BB527" w14:textId="7738925C" w:rsidR="0050216C" w:rsidRPr="0050216C" w:rsidRDefault="0050216C" w:rsidP="0050216C">
      <w:pPr>
        <w:widowControl/>
        <w:adjustRightInd/>
        <w:spacing w:line="360" w:lineRule="auto"/>
        <w:ind w:firstLine="708"/>
        <w:jc w:val="left"/>
        <w:textAlignment w:val="auto"/>
        <w:rPr>
          <w:bCs/>
          <w:sz w:val="28"/>
          <w:szCs w:val="28"/>
          <w:lang w:val="uk-UA" w:eastAsia="uk-UA"/>
        </w:rPr>
      </w:pPr>
      <w:r w:rsidRPr="0050216C">
        <w:rPr>
          <w:bCs/>
          <w:sz w:val="28"/>
          <w:szCs w:val="28"/>
          <w:lang w:val="uk-UA" w:eastAsia="uk-UA"/>
        </w:rPr>
        <w:t xml:space="preserve">Стан мотивації державних службовців в Західному управлінні </w:t>
      </w:r>
      <w:proofErr w:type="spellStart"/>
      <w:r w:rsidRPr="0050216C">
        <w:rPr>
          <w:bCs/>
          <w:sz w:val="28"/>
          <w:szCs w:val="28"/>
          <w:lang w:val="uk-UA" w:eastAsia="uk-UA"/>
        </w:rPr>
        <w:t>Держаудитслужби</w:t>
      </w:r>
      <w:proofErr w:type="spellEnd"/>
      <w:r w:rsidRPr="0050216C">
        <w:rPr>
          <w:bCs/>
          <w:sz w:val="28"/>
          <w:szCs w:val="28"/>
          <w:lang w:val="uk-UA" w:eastAsia="uk-UA"/>
        </w:rPr>
        <w:t xml:space="preserve"> в Хмельницькій області: Аналіз показав, що мотивація державних службовців в даному управлінні потребує удосконалення. Виявлено проблеми з матеріальною мотивацією, недостатнім рівнем професійного розвитку та відсутністю належного зворотного зв'язку з керівництвом.</w:t>
      </w:r>
    </w:p>
    <w:p w14:paraId="541148E5" w14:textId="16652196" w:rsidR="0050216C" w:rsidRPr="0050216C" w:rsidRDefault="0050216C" w:rsidP="0050216C">
      <w:pPr>
        <w:widowControl/>
        <w:adjustRightInd/>
        <w:spacing w:line="360" w:lineRule="auto"/>
        <w:ind w:firstLine="709"/>
        <w:jc w:val="left"/>
        <w:textAlignment w:val="auto"/>
        <w:rPr>
          <w:bCs/>
          <w:sz w:val="28"/>
          <w:szCs w:val="28"/>
          <w:lang w:val="uk-UA" w:eastAsia="uk-UA"/>
        </w:rPr>
      </w:pPr>
      <w:r w:rsidRPr="0050216C">
        <w:rPr>
          <w:bCs/>
          <w:sz w:val="28"/>
          <w:szCs w:val="28"/>
          <w:lang w:val="uk-UA" w:eastAsia="uk-UA"/>
        </w:rPr>
        <w:t>Методи діагностики мотивації державного службовця: Використані методи</w:t>
      </w:r>
      <w:r w:rsidR="006D0E3C">
        <w:rPr>
          <w:bCs/>
          <w:sz w:val="28"/>
          <w:szCs w:val="28"/>
          <w:lang w:val="uk-UA" w:eastAsia="uk-UA"/>
        </w:rPr>
        <w:t xml:space="preserve"> діагностики мотивації, такі як опитування</w:t>
      </w:r>
      <w:r w:rsidRPr="0050216C">
        <w:rPr>
          <w:bCs/>
          <w:sz w:val="28"/>
          <w:szCs w:val="28"/>
          <w:lang w:val="uk-UA" w:eastAsia="uk-UA"/>
        </w:rPr>
        <w:t>, дозволили отримати об'єктивну картину щодо рівня мотивації та визначити основні проблеми в даній сфері.</w:t>
      </w:r>
    </w:p>
    <w:p w14:paraId="02B3AD2F" w14:textId="77777777" w:rsidR="006D0E3C" w:rsidRDefault="0050216C" w:rsidP="0050216C">
      <w:pPr>
        <w:widowControl/>
        <w:adjustRightInd/>
        <w:spacing w:line="360" w:lineRule="auto"/>
        <w:ind w:firstLine="709"/>
        <w:jc w:val="left"/>
        <w:textAlignment w:val="auto"/>
        <w:rPr>
          <w:bCs/>
          <w:sz w:val="28"/>
          <w:szCs w:val="28"/>
          <w:lang w:val="uk-UA" w:eastAsia="uk-UA"/>
        </w:rPr>
      </w:pPr>
      <w:r w:rsidRPr="0050216C">
        <w:rPr>
          <w:bCs/>
          <w:sz w:val="28"/>
          <w:szCs w:val="28"/>
          <w:lang w:val="uk-UA" w:eastAsia="uk-UA"/>
        </w:rPr>
        <w:t xml:space="preserve">Способи удосконалення системи стимулів та процесу мотивації: Запропоновано впровадження комплексної системи мотивації, яка включає як матеріальні стимули (премії, бонуси), так і нематеріальні (визнання досягнень, можливості для професійного росту). </w:t>
      </w:r>
    </w:p>
    <w:p w14:paraId="7B59DCE3" w14:textId="55CB0C8C" w:rsidR="0050216C" w:rsidRDefault="0050216C" w:rsidP="006D0E3C">
      <w:pPr>
        <w:widowControl/>
        <w:adjustRightInd/>
        <w:spacing w:line="360" w:lineRule="auto"/>
        <w:ind w:firstLine="349"/>
        <w:jc w:val="left"/>
        <w:textAlignment w:val="auto"/>
        <w:rPr>
          <w:bCs/>
          <w:sz w:val="28"/>
          <w:szCs w:val="28"/>
          <w:lang w:val="uk-UA" w:eastAsia="uk-UA"/>
        </w:rPr>
      </w:pPr>
      <w:r w:rsidRPr="0050216C">
        <w:rPr>
          <w:bCs/>
          <w:sz w:val="28"/>
          <w:szCs w:val="28"/>
          <w:lang w:val="uk-UA" w:eastAsia="uk-UA"/>
        </w:rPr>
        <w:t>Важливою складовою є створення сприятливого робочого середовища та забезпечення ефективної комунікації мі</w:t>
      </w:r>
      <w:r w:rsidR="006D0E3C">
        <w:rPr>
          <w:bCs/>
          <w:sz w:val="28"/>
          <w:szCs w:val="28"/>
          <w:lang w:val="uk-UA" w:eastAsia="uk-UA"/>
        </w:rPr>
        <w:t>ж керівництвом та працівниками.</w:t>
      </w:r>
      <w:r w:rsidR="006D0E3C">
        <w:rPr>
          <w:bCs/>
          <w:sz w:val="28"/>
          <w:szCs w:val="28"/>
          <w:lang w:val="uk-UA" w:eastAsia="uk-UA"/>
        </w:rPr>
        <w:tab/>
      </w:r>
      <w:bookmarkStart w:id="13" w:name="_GoBack"/>
      <w:bookmarkEnd w:id="13"/>
      <w:r w:rsidRPr="0050216C">
        <w:rPr>
          <w:bCs/>
          <w:sz w:val="28"/>
          <w:szCs w:val="28"/>
          <w:lang w:val="uk-UA" w:eastAsia="uk-UA"/>
        </w:rPr>
        <w:t xml:space="preserve">Шляхи вдосконалення системи мотивації державних службовців в Західному управлінні </w:t>
      </w:r>
      <w:proofErr w:type="spellStart"/>
      <w:r w:rsidRPr="0050216C">
        <w:rPr>
          <w:bCs/>
          <w:sz w:val="28"/>
          <w:szCs w:val="28"/>
          <w:lang w:val="uk-UA" w:eastAsia="uk-UA"/>
        </w:rPr>
        <w:t>Держаудитслужби</w:t>
      </w:r>
      <w:proofErr w:type="spellEnd"/>
      <w:r w:rsidRPr="0050216C">
        <w:rPr>
          <w:bCs/>
          <w:sz w:val="28"/>
          <w:szCs w:val="28"/>
          <w:lang w:val="uk-UA" w:eastAsia="uk-UA"/>
        </w:rPr>
        <w:t xml:space="preserve"> в Хмельницькій області:</w:t>
      </w:r>
    </w:p>
    <w:p w14:paraId="417BF8AF" w14:textId="0F4CCEFE" w:rsidR="0050216C" w:rsidRPr="0050216C" w:rsidRDefault="0050216C" w:rsidP="0050216C">
      <w:pPr>
        <w:pStyle w:val="a9"/>
        <w:widowControl/>
        <w:numPr>
          <w:ilvl w:val="0"/>
          <w:numId w:val="5"/>
        </w:numPr>
        <w:adjustRightInd/>
        <w:spacing w:line="360" w:lineRule="auto"/>
        <w:jc w:val="left"/>
        <w:textAlignment w:val="auto"/>
        <w:rPr>
          <w:bCs/>
          <w:sz w:val="28"/>
          <w:szCs w:val="28"/>
          <w:lang w:val="uk-UA" w:eastAsia="uk-UA"/>
        </w:rPr>
      </w:pPr>
      <w:r w:rsidRPr="0050216C">
        <w:rPr>
          <w:bCs/>
          <w:sz w:val="28"/>
          <w:szCs w:val="28"/>
          <w:lang w:val="uk-UA" w:eastAsia="uk-UA"/>
        </w:rPr>
        <w:lastRenderedPageBreak/>
        <w:t>Запровадження прозорої системи оцінки результатів праці та винагороди;</w:t>
      </w:r>
    </w:p>
    <w:p w14:paraId="4C00341B" w14:textId="5046424E" w:rsidR="0050216C" w:rsidRPr="0050216C" w:rsidRDefault="0050216C" w:rsidP="0050216C">
      <w:pPr>
        <w:pStyle w:val="a9"/>
        <w:widowControl/>
        <w:numPr>
          <w:ilvl w:val="0"/>
          <w:numId w:val="5"/>
        </w:numPr>
        <w:adjustRightInd/>
        <w:spacing w:line="360" w:lineRule="auto"/>
        <w:jc w:val="left"/>
        <w:textAlignment w:val="auto"/>
        <w:rPr>
          <w:bCs/>
          <w:sz w:val="28"/>
          <w:szCs w:val="28"/>
          <w:lang w:val="uk-UA" w:eastAsia="uk-UA"/>
        </w:rPr>
      </w:pPr>
      <w:r w:rsidRPr="0050216C">
        <w:rPr>
          <w:bCs/>
          <w:sz w:val="28"/>
          <w:szCs w:val="28"/>
          <w:lang w:val="uk-UA" w:eastAsia="uk-UA"/>
        </w:rPr>
        <w:t>Розробка програм професійного розвитку і навчання;</w:t>
      </w:r>
    </w:p>
    <w:p w14:paraId="3EDBC42E" w14:textId="60A430C0" w:rsidR="0050216C" w:rsidRPr="0050216C" w:rsidRDefault="0050216C" w:rsidP="0050216C">
      <w:pPr>
        <w:pStyle w:val="a9"/>
        <w:widowControl/>
        <w:numPr>
          <w:ilvl w:val="0"/>
          <w:numId w:val="5"/>
        </w:numPr>
        <w:adjustRightInd/>
        <w:spacing w:line="360" w:lineRule="auto"/>
        <w:jc w:val="left"/>
        <w:textAlignment w:val="auto"/>
        <w:rPr>
          <w:bCs/>
          <w:sz w:val="28"/>
          <w:szCs w:val="28"/>
          <w:lang w:val="uk-UA" w:eastAsia="uk-UA"/>
        </w:rPr>
      </w:pPr>
      <w:r w:rsidRPr="0050216C">
        <w:rPr>
          <w:bCs/>
          <w:sz w:val="28"/>
          <w:szCs w:val="28"/>
          <w:lang w:val="uk-UA" w:eastAsia="uk-UA"/>
        </w:rPr>
        <w:t>Покращення умов праці, включаючи можливості для гнучкого графіку роботи;</w:t>
      </w:r>
    </w:p>
    <w:p w14:paraId="1001E06C" w14:textId="0CF85A5B" w:rsidR="0050216C" w:rsidRPr="0050216C" w:rsidRDefault="0050216C" w:rsidP="0050216C">
      <w:pPr>
        <w:pStyle w:val="a9"/>
        <w:widowControl/>
        <w:numPr>
          <w:ilvl w:val="0"/>
          <w:numId w:val="5"/>
        </w:numPr>
        <w:adjustRightInd/>
        <w:spacing w:line="360" w:lineRule="auto"/>
        <w:jc w:val="left"/>
        <w:textAlignment w:val="auto"/>
        <w:rPr>
          <w:bCs/>
          <w:sz w:val="28"/>
          <w:szCs w:val="28"/>
          <w:lang w:val="uk-UA" w:eastAsia="uk-UA"/>
        </w:rPr>
      </w:pPr>
      <w:r w:rsidRPr="0050216C">
        <w:rPr>
          <w:bCs/>
          <w:sz w:val="28"/>
          <w:szCs w:val="28"/>
          <w:lang w:val="uk-UA" w:eastAsia="uk-UA"/>
        </w:rPr>
        <w:t>Створення системи зворотного зв'язку для обговорення проблем та пропозицій працівників;</w:t>
      </w:r>
    </w:p>
    <w:p w14:paraId="74B2F3F3" w14:textId="18AD52A3" w:rsidR="00BD17BF" w:rsidRPr="0050216C" w:rsidRDefault="0050216C" w:rsidP="0050216C">
      <w:pPr>
        <w:pStyle w:val="a9"/>
        <w:widowControl/>
        <w:numPr>
          <w:ilvl w:val="0"/>
          <w:numId w:val="5"/>
        </w:numPr>
        <w:adjustRightInd/>
        <w:spacing w:line="360" w:lineRule="auto"/>
        <w:jc w:val="left"/>
        <w:textAlignment w:val="auto"/>
        <w:rPr>
          <w:sz w:val="28"/>
          <w:szCs w:val="28"/>
          <w:lang w:val="uk-UA"/>
        </w:rPr>
      </w:pPr>
      <w:r w:rsidRPr="0050216C">
        <w:rPr>
          <w:bCs/>
          <w:sz w:val="28"/>
          <w:szCs w:val="28"/>
          <w:lang w:val="uk-UA" w:eastAsia="uk-UA"/>
        </w:rPr>
        <w:t>Впровадження корпоративних заходів для підвищення командного духу.</w:t>
      </w:r>
      <w:r w:rsidR="00BD17BF" w:rsidRPr="0050216C">
        <w:rPr>
          <w:sz w:val="28"/>
          <w:szCs w:val="28"/>
          <w:lang w:val="uk-UA"/>
        </w:rPr>
        <w:br w:type="page"/>
      </w:r>
    </w:p>
    <w:p w14:paraId="5D0709CF" w14:textId="4B87A1F0" w:rsidR="00BD17BF" w:rsidRPr="005D1F64" w:rsidRDefault="00BD17BF" w:rsidP="00BD17BF">
      <w:pPr>
        <w:pStyle w:val="1"/>
        <w:widowControl/>
        <w:spacing w:before="0" w:line="360" w:lineRule="auto"/>
        <w:jc w:val="center"/>
        <w:rPr>
          <w:rFonts w:ascii="Times New Roman" w:hAnsi="Times New Roman" w:cs="Times New Roman"/>
          <w:b/>
          <w:bCs/>
          <w:color w:val="auto"/>
          <w:sz w:val="28"/>
          <w:szCs w:val="28"/>
          <w:lang w:val="uk-UA"/>
        </w:rPr>
      </w:pPr>
      <w:bookmarkStart w:id="14" w:name="_Toc168999172"/>
      <w:r w:rsidRPr="005D1F64">
        <w:rPr>
          <w:rFonts w:ascii="Times New Roman" w:hAnsi="Times New Roman" w:cs="Times New Roman"/>
          <w:b/>
          <w:bCs/>
          <w:color w:val="auto"/>
          <w:sz w:val="28"/>
          <w:szCs w:val="28"/>
          <w:lang w:val="uk-UA"/>
        </w:rPr>
        <w:lastRenderedPageBreak/>
        <w:t>СПИСОК ВИКОРИСТАНИХ ДЖЕРЕЛ</w:t>
      </w:r>
      <w:bookmarkEnd w:id="14"/>
    </w:p>
    <w:p w14:paraId="4EBB823A" w14:textId="4A866785"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Артеменко Н.Ф. Особливості мотивації персоналу у сфері державної служби. Науково-методичний центр кадрової політики. Міністерства оборони України, Київ, Україна УДК 35.082.4(477) : 331.101.3 </w:t>
      </w:r>
    </w:p>
    <w:p w14:paraId="0A7FCB35" w14:textId="6D374D62"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Бикова А. Л,. </w:t>
      </w:r>
      <w:proofErr w:type="spellStart"/>
      <w:r w:rsidRPr="00666203">
        <w:rPr>
          <w:sz w:val="28"/>
          <w:szCs w:val="28"/>
          <w:lang w:val="uk-UA"/>
        </w:rPr>
        <w:t>Карвасарний</w:t>
      </w:r>
      <w:proofErr w:type="spellEnd"/>
      <w:r w:rsidRPr="00666203">
        <w:rPr>
          <w:sz w:val="28"/>
          <w:szCs w:val="28"/>
          <w:lang w:val="uk-UA"/>
        </w:rPr>
        <w:t xml:space="preserve"> В.А. Сучасні системи винагороди працівників: вітчизняний та зарубіжний досвід . Молодий вчений. 2016. № 10 (37). С. 331–335. </w:t>
      </w:r>
    </w:p>
    <w:p w14:paraId="63A36573" w14:textId="46E3BF4B"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Бойко О.В. Організаційно-економічні аспекти мотивації трудової діяльності на підприємствах: </w:t>
      </w:r>
      <w:proofErr w:type="spellStart"/>
      <w:r w:rsidRPr="00666203">
        <w:rPr>
          <w:sz w:val="28"/>
          <w:szCs w:val="28"/>
          <w:lang w:val="uk-UA"/>
        </w:rPr>
        <w:t>автореф</w:t>
      </w:r>
      <w:proofErr w:type="spellEnd"/>
      <w:r w:rsidRPr="00666203">
        <w:rPr>
          <w:sz w:val="28"/>
          <w:szCs w:val="28"/>
          <w:lang w:val="uk-UA"/>
        </w:rPr>
        <w:t xml:space="preserve">. </w:t>
      </w:r>
      <w:proofErr w:type="spellStart"/>
      <w:r w:rsidRPr="00666203">
        <w:rPr>
          <w:sz w:val="28"/>
          <w:szCs w:val="28"/>
          <w:lang w:val="uk-UA"/>
        </w:rPr>
        <w:t>дис</w:t>
      </w:r>
      <w:proofErr w:type="spellEnd"/>
      <w:r w:rsidRPr="00666203">
        <w:rPr>
          <w:sz w:val="28"/>
          <w:szCs w:val="28"/>
          <w:lang w:val="uk-UA"/>
        </w:rPr>
        <w:t xml:space="preserve">. на здобуття наук. ступеня </w:t>
      </w:r>
      <w:proofErr w:type="spellStart"/>
      <w:r w:rsidRPr="00666203">
        <w:rPr>
          <w:sz w:val="28"/>
          <w:szCs w:val="28"/>
          <w:lang w:val="uk-UA"/>
        </w:rPr>
        <w:t>канд</w:t>
      </w:r>
      <w:proofErr w:type="spellEnd"/>
      <w:r w:rsidRPr="00666203">
        <w:rPr>
          <w:sz w:val="28"/>
          <w:szCs w:val="28"/>
          <w:lang w:val="uk-UA"/>
        </w:rPr>
        <w:t xml:space="preserve">. </w:t>
      </w:r>
      <w:proofErr w:type="spellStart"/>
      <w:r w:rsidRPr="00666203">
        <w:rPr>
          <w:sz w:val="28"/>
          <w:szCs w:val="28"/>
          <w:lang w:val="uk-UA"/>
        </w:rPr>
        <w:t>екон</w:t>
      </w:r>
      <w:proofErr w:type="spellEnd"/>
      <w:r w:rsidRPr="00666203">
        <w:rPr>
          <w:sz w:val="28"/>
          <w:szCs w:val="28"/>
          <w:lang w:val="uk-UA"/>
        </w:rPr>
        <w:t xml:space="preserve">. наук: спец. 08.06.01 «Економіка, організація і управління підприємствами» </w:t>
      </w:r>
      <w:proofErr w:type="spellStart"/>
      <w:r w:rsidRPr="00666203">
        <w:rPr>
          <w:sz w:val="28"/>
          <w:szCs w:val="28"/>
          <w:lang w:val="uk-UA"/>
        </w:rPr>
        <w:t>О.В.Бойко</w:t>
      </w:r>
      <w:proofErr w:type="spellEnd"/>
      <w:r w:rsidRPr="00666203">
        <w:rPr>
          <w:sz w:val="28"/>
          <w:szCs w:val="28"/>
          <w:lang w:val="uk-UA"/>
        </w:rPr>
        <w:t xml:space="preserve">. – К.: НАУ. -2019. – 20с. </w:t>
      </w:r>
    </w:p>
    <w:p w14:paraId="0E77EBA2" w14:textId="04AC9A6D"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Бондар В. Матеріальний чинник мотивації як спосіб підвищення ефективності діяльності державних службовців в Україні  В. Бондар ефективність державного управління : </w:t>
      </w:r>
      <w:proofErr w:type="spellStart"/>
      <w:r w:rsidRPr="00666203">
        <w:rPr>
          <w:sz w:val="28"/>
          <w:szCs w:val="28"/>
          <w:lang w:val="uk-UA"/>
        </w:rPr>
        <w:t>зб</w:t>
      </w:r>
      <w:proofErr w:type="spellEnd"/>
      <w:r w:rsidRPr="00666203">
        <w:rPr>
          <w:sz w:val="28"/>
          <w:szCs w:val="28"/>
          <w:lang w:val="uk-UA"/>
        </w:rPr>
        <w:t xml:space="preserve">. наук. пр. </w:t>
      </w:r>
      <w:proofErr w:type="spellStart"/>
      <w:r w:rsidRPr="00666203">
        <w:rPr>
          <w:sz w:val="28"/>
          <w:szCs w:val="28"/>
          <w:lang w:val="uk-UA"/>
        </w:rPr>
        <w:t>редкол</w:t>
      </w:r>
      <w:proofErr w:type="spellEnd"/>
      <w:r w:rsidRPr="00666203">
        <w:rPr>
          <w:sz w:val="28"/>
          <w:szCs w:val="28"/>
          <w:lang w:val="uk-UA"/>
        </w:rPr>
        <w:t>. А.О. Чемерис (</w:t>
      </w:r>
      <w:proofErr w:type="spellStart"/>
      <w:r w:rsidRPr="00666203">
        <w:rPr>
          <w:sz w:val="28"/>
          <w:szCs w:val="28"/>
          <w:lang w:val="uk-UA"/>
        </w:rPr>
        <w:t>голов</w:t>
      </w:r>
      <w:proofErr w:type="spellEnd"/>
      <w:r w:rsidRPr="00666203">
        <w:rPr>
          <w:sz w:val="28"/>
          <w:szCs w:val="28"/>
          <w:lang w:val="uk-UA"/>
        </w:rPr>
        <w:t>. ред.) [та ін.</w:t>
      </w:r>
      <w:r w:rsidR="00AA5CB9" w:rsidRPr="00666203">
        <w:rPr>
          <w:sz w:val="28"/>
          <w:szCs w:val="28"/>
          <w:lang w:val="uk-UA"/>
        </w:rPr>
        <w:t>]. – Л. : Вид-во ЛРІДУ НАДУ, 201</w:t>
      </w:r>
      <w:r w:rsidRPr="00666203">
        <w:rPr>
          <w:sz w:val="28"/>
          <w:szCs w:val="28"/>
          <w:lang w:val="uk-UA"/>
        </w:rPr>
        <w:t xml:space="preserve">6. С. 233-239. </w:t>
      </w:r>
    </w:p>
    <w:p w14:paraId="29976D2F" w14:textId="7FFC4EC4"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Бондар В. Д. Мотивація трудової діяльності державних службовців: вітчизняний та світовий досвід [Текст] В. Д. Бондар  Університетські наук</w:t>
      </w:r>
      <w:r w:rsidR="00AA5CB9" w:rsidRPr="00666203">
        <w:rPr>
          <w:sz w:val="28"/>
          <w:szCs w:val="28"/>
          <w:lang w:val="uk-UA"/>
        </w:rPr>
        <w:t>ові записки. – Хмельницький, 201</w:t>
      </w:r>
      <w:r w:rsidRPr="00666203">
        <w:rPr>
          <w:sz w:val="28"/>
          <w:szCs w:val="28"/>
          <w:lang w:val="uk-UA"/>
        </w:rPr>
        <w:t xml:space="preserve">6. С. 158–167. </w:t>
      </w:r>
    </w:p>
    <w:p w14:paraId="31447AEB" w14:textId="6E53A8E7"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Булєєв</w:t>
      </w:r>
      <w:proofErr w:type="spellEnd"/>
      <w:r w:rsidRPr="00666203">
        <w:rPr>
          <w:sz w:val="28"/>
          <w:szCs w:val="28"/>
          <w:lang w:val="uk-UA"/>
        </w:rPr>
        <w:t xml:space="preserve"> І.П. Мотиваційний потенціал власності та його використання на підприємствах І.П. </w:t>
      </w:r>
      <w:proofErr w:type="spellStart"/>
      <w:r w:rsidRPr="00666203">
        <w:rPr>
          <w:sz w:val="28"/>
          <w:szCs w:val="28"/>
          <w:lang w:val="uk-UA"/>
        </w:rPr>
        <w:t>Булєєв</w:t>
      </w:r>
      <w:proofErr w:type="spellEnd"/>
      <w:r w:rsidRPr="00666203">
        <w:rPr>
          <w:sz w:val="28"/>
          <w:szCs w:val="28"/>
          <w:lang w:val="uk-UA"/>
        </w:rPr>
        <w:t xml:space="preserve">, А.М. </w:t>
      </w:r>
      <w:proofErr w:type="spellStart"/>
      <w:r w:rsidRPr="00666203">
        <w:rPr>
          <w:sz w:val="28"/>
          <w:szCs w:val="28"/>
          <w:lang w:val="uk-UA"/>
        </w:rPr>
        <w:t>Ревва</w:t>
      </w:r>
      <w:proofErr w:type="spellEnd"/>
      <w:r w:rsidRPr="00666203">
        <w:rPr>
          <w:sz w:val="28"/>
          <w:szCs w:val="28"/>
          <w:lang w:val="uk-UA"/>
        </w:rPr>
        <w:t xml:space="preserve">, Г.С. Атаманчук Вісник економічної науки України. – 2011. С. 27-30 </w:t>
      </w:r>
    </w:p>
    <w:p w14:paraId="5E269FF9" w14:textId="720F03A1"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Василенко В.А., Ткаченко Т. І. Стратегічний менеджмент. </w:t>
      </w:r>
      <w:proofErr w:type="spellStart"/>
      <w:r w:rsidRPr="00666203">
        <w:rPr>
          <w:sz w:val="28"/>
          <w:szCs w:val="28"/>
          <w:lang w:val="uk-UA"/>
        </w:rPr>
        <w:t>Навч</w:t>
      </w:r>
      <w:proofErr w:type="spellEnd"/>
      <w:r w:rsidRPr="00666203">
        <w:rPr>
          <w:sz w:val="28"/>
          <w:szCs w:val="28"/>
          <w:lang w:val="uk-UA"/>
        </w:rPr>
        <w:t xml:space="preserve">. посібник. К.: ЦУЛ, 2002. 356 с 101 </w:t>
      </w:r>
    </w:p>
    <w:p w14:paraId="010699FB" w14:textId="599B8623"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Вісіцька</w:t>
      </w:r>
      <w:proofErr w:type="spellEnd"/>
      <w:r w:rsidRPr="00666203">
        <w:rPr>
          <w:sz w:val="28"/>
          <w:szCs w:val="28"/>
          <w:lang w:val="uk-UA"/>
        </w:rPr>
        <w:t xml:space="preserve"> Д.О. Мотивація державних службовців у системі адміністративного менеджменту </w:t>
      </w:r>
      <w:proofErr w:type="spellStart"/>
      <w:r w:rsidRPr="00666203">
        <w:rPr>
          <w:sz w:val="28"/>
          <w:szCs w:val="28"/>
          <w:lang w:val="uk-UA"/>
        </w:rPr>
        <w:t>Вісіцька</w:t>
      </w:r>
      <w:proofErr w:type="spellEnd"/>
      <w:r w:rsidRPr="00666203">
        <w:rPr>
          <w:sz w:val="28"/>
          <w:szCs w:val="28"/>
          <w:lang w:val="uk-UA"/>
        </w:rPr>
        <w:t xml:space="preserve"> Д.О. Економіка і організація управління.-2021.-№1(41).-С. 113-121. </w:t>
      </w:r>
    </w:p>
    <w:p w14:paraId="49256DEB" w14:textId="0088DA06"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Горбань В.Б. Використання мотиваційного потенціалу підприємства для формування дієвої системи мотивації працівників В.Б. Горбань Економіка та держава. – 2012 С. 108-112. </w:t>
      </w:r>
    </w:p>
    <w:p w14:paraId="3BF6BE4B" w14:textId="599F1B27"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Горбань В.Б. Особливості побудови дієвої системи мотивації працівників у </w:t>
      </w:r>
      <w:r w:rsidRPr="00666203">
        <w:rPr>
          <w:sz w:val="28"/>
          <w:szCs w:val="28"/>
          <w:lang w:val="uk-UA"/>
        </w:rPr>
        <w:lastRenderedPageBreak/>
        <w:t xml:space="preserve">системі державної служби В.Б Горбань Інвестиції: практика та досвід. – 2013. С. 61-65 </w:t>
      </w:r>
    </w:p>
    <w:p w14:paraId="03EF08A2" w14:textId="7218DB1A"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Гриньова</w:t>
      </w:r>
      <w:proofErr w:type="spellEnd"/>
      <w:r w:rsidRPr="00666203">
        <w:rPr>
          <w:sz w:val="28"/>
          <w:szCs w:val="28"/>
          <w:lang w:val="uk-UA"/>
        </w:rPr>
        <w:t xml:space="preserve"> B.M., Шульга Г.Ю. Економіка праці та соціально-трудові відносини: </w:t>
      </w:r>
      <w:proofErr w:type="spellStart"/>
      <w:r w:rsidRPr="00666203">
        <w:rPr>
          <w:sz w:val="28"/>
          <w:szCs w:val="28"/>
          <w:lang w:val="uk-UA"/>
        </w:rPr>
        <w:t>навч</w:t>
      </w:r>
      <w:proofErr w:type="spellEnd"/>
      <w:r w:rsidRPr="00666203">
        <w:rPr>
          <w:sz w:val="28"/>
          <w:szCs w:val="28"/>
          <w:lang w:val="uk-UA"/>
        </w:rPr>
        <w:t xml:space="preserve">. </w:t>
      </w:r>
      <w:proofErr w:type="spellStart"/>
      <w:r w:rsidRPr="00666203">
        <w:rPr>
          <w:sz w:val="28"/>
          <w:szCs w:val="28"/>
          <w:lang w:val="uk-UA"/>
        </w:rPr>
        <w:t>посіб</w:t>
      </w:r>
      <w:proofErr w:type="spellEnd"/>
      <w:r w:rsidRPr="00666203">
        <w:rPr>
          <w:sz w:val="28"/>
          <w:szCs w:val="28"/>
          <w:lang w:val="uk-UA"/>
        </w:rPr>
        <w:t xml:space="preserve">. Київ: Знання, 2010. 310 с. URL: </w:t>
      </w:r>
      <w:hyperlink r:id="rId9" w:history="1">
        <w:r w:rsidRPr="00666203">
          <w:rPr>
            <w:rStyle w:val="a3"/>
            <w:sz w:val="28"/>
            <w:szCs w:val="28"/>
            <w:lang w:val="uk-UA"/>
          </w:rPr>
          <w:t>https://westudents.com.ua/glavy/15606-146-osoblivost-oplati-prats-na-zarubjnihpdprimstvah.html</w:t>
        </w:r>
      </w:hyperlink>
      <w:r w:rsidRPr="00666203">
        <w:rPr>
          <w:sz w:val="28"/>
          <w:szCs w:val="28"/>
          <w:lang w:val="uk-UA"/>
        </w:rPr>
        <w:t xml:space="preserve"> </w:t>
      </w:r>
    </w:p>
    <w:p w14:paraId="042AE9F9" w14:textId="0187B7E8"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Данюк</w:t>
      </w:r>
      <w:proofErr w:type="spellEnd"/>
      <w:r w:rsidRPr="00666203">
        <w:rPr>
          <w:sz w:val="28"/>
          <w:szCs w:val="28"/>
          <w:lang w:val="uk-UA"/>
        </w:rPr>
        <w:t xml:space="preserve"> В. М. Концептуальні особливості дослідження ефективності мотивації персоналу В.М. </w:t>
      </w:r>
      <w:proofErr w:type="spellStart"/>
      <w:r w:rsidRPr="00666203">
        <w:rPr>
          <w:sz w:val="28"/>
          <w:szCs w:val="28"/>
          <w:lang w:val="uk-UA"/>
        </w:rPr>
        <w:t>Данюк</w:t>
      </w:r>
      <w:proofErr w:type="spellEnd"/>
      <w:r w:rsidRPr="00666203">
        <w:rPr>
          <w:sz w:val="28"/>
          <w:szCs w:val="28"/>
          <w:lang w:val="uk-UA"/>
        </w:rPr>
        <w:t xml:space="preserve"> Вісник Східноукраїнського національного університету імені В. Даля. – 2016. - № 11 (105). – С.55-61. </w:t>
      </w:r>
    </w:p>
    <w:p w14:paraId="7D5EB4FE" w14:textId="6182DE02"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Державна служба : підручник : у 2 т. </w:t>
      </w:r>
      <w:proofErr w:type="spellStart"/>
      <w:r w:rsidRPr="00666203">
        <w:rPr>
          <w:sz w:val="28"/>
          <w:szCs w:val="28"/>
          <w:lang w:val="uk-UA"/>
        </w:rPr>
        <w:t>Нац</w:t>
      </w:r>
      <w:proofErr w:type="spellEnd"/>
      <w:r w:rsidRPr="00666203">
        <w:rPr>
          <w:sz w:val="28"/>
          <w:szCs w:val="28"/>
          <w:lang w:val="uk-UA"/>
        </w:rPr>
        <w:t xml:space="preserve">. акад. </w:t>
      </w:r>
      <w:proofErr w:type="spellStart"/>
      <w:r w:rsidRPr="00666203">
        <w:rPr>
          <w:sz w:val="28"/>
          <w:szCs w:val="28"/>
          <w:lang w:val="uk-UA"/>
        </w:rPr>
        <w:t>держ</w:t>
      </w:r>
      <w:proofErr w:type="spellEnd"/>
      <w:r w:rsidRPr="00666203">
        <w:rPr>
          <w:sz w:val="28"/>
          <w:szCs w:val="28"/>
          <w:lang w:val="uk-UA"/>
        </w:rPr>
        <w:t xml:space="preserve">. </w:t>
      </w:r>
      <w:proofErr w:type="spellStart"/>
      <w:r w:rsidRPr="00666203">
        <w:rPr>
          <w:sz w:val="28"/>
          <w:szCs w:val="28"/>
          <w:lang w:val="uk-UA"/>
        </w:rPr>
        <w:t>упр</w:t>
      </w:r>
      <w:proofErr w:type="spellEnd"/>
      <w:r w:rsidRPr="00666203">
        <w:rPr>
          <w:sz w:val="28"/>
          <w:szCs w:val="28"/>
          <w:lang w:val="uk-UA"/>
        </w:rPr>
        <w:t xml:space="preserve">. при Президентові України; </w:t>
      </w:r>
      <w:proofErr w:type="spellStart"/>
      <w:r w:rsidRPr="00666203">
        <w:rPr>
          <w:sz w:val="28"/>
          <w:szCs w:val="28"/>
          <w:lang w:val="uk-UA"/>
        </w:rPr>
        <w:t>редкол</w:t>
      </w:r>
      <w:proofErr w:type="spellEnd"/>
      <w:r w:rsidRPr="00666203">
        <w:rPr>
          <w:sz w:val="28"/>
          <w:szCs w:val="28"/>
          <w:lang w:val="uk-UA"/>
        </w:rPr>
        <w:t xml:space="preserve">. : Ю.В. Ковбасюк (голова), О.Ю. Оболенський (заст. голови), С.М. </w:t>
      </w:r>
      <w:proofErr w:type="spellStart"/>
      <w:r w:rsidRPr="00666203">
        <w:rPr>
          <w:sz w:val="28"/>
          <w:szCs w:val="28"/>
          <w:lang w:val="uk-UA"/>
        </w:rPr>
        <w:t>Серьогін</w:t>
      </w:r>
      <w:proofErr w:type="spellEnd"/>
      <w:r w:rsidRPr="00666203">
        <w:rPr>
          <w:sz w:val="28"/>
          <w:szCs w:val="28"/>
          <w:lang w:val="uk-UA"/>
        </w:rPr>
        <w:t xml:space="preserve"> (заст. голови) [та ін.]. – К.; Одеса : НАДУ, 2013.– Т.2. – 348 с. </w:t>
      </w:r>
    </w:p>
    <w:p w14:paraId="355275AD" w14:textId="7D187FC0"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Державна служба : підручник : у 2 т. </w:t>
      </w:r>
      <w:proofErr w:type="spellStart"/>
      <w:r w:rsidRPr="00666203">
        <w:rPr>
          <w:sz w:val="28"/>
          <w:szCs w:val="28"/>
          <w:lang w:val="uk-UA"/>
        </w:rPr>
        <w:t>Нац</w:t>
      </w:r>
      <w:proofErr w:type="spellEnd"/>
      <w:r w:rsidRPr="00666203">
        <w:rPr>
          <w:sz w:val="28"/>
          <w:szCs w:val="28"/>
          <w:lang w:val="uk-UA"/>
        </w:rPr>
        <w:t xml:space="preserve">. акад. </w:t>
      </w:r>
      <w:proofErr w:type="spellStart"/>
      <w:r w:rsidRPr="00666203">
        <w:rPr>
          <w:sz w:val="28"/>
          <w:szCs w:val="28"/>
          <w:lang w:val="uk-UA"/>
        </w:rPr>
        <w:t>держ</w:t>
      </w:r>
      <w:proofErr w:type="spellEnd"/>
      <w:r w:rsidRPr="00666203">
        <w:rPr>
          <w:sz w:val="28"/>
          <w:szCs w:val="28"/>
          <w:lang w:val="uk-UA"/>
        </w:rPr>
        <w:t xml:space="preserve">. </w:t>
      </w:r>
      <w:proofErr w:type="spellStart"/>
      <w:r w:rsidRPr="00666203">
        <w:rPr>
          <w:sz w:val="28"/>
          <w:szCs w:val="28"/>
          <w:lang w:val="uk-UA"/>
        </w:rPr>
        <w:t>упр</w:t>
      </w:r>
      <w:proofErr w:type="spellEnd"/>
      <w:r w:rsidRPr="00666203">
        <w:rPr>
          <w:sz w:val="28"/>
          <w:szCs w:val="28"/>
          <w:lang w:val="uk-UA"/>
        </w:rPr>
        <w:t xml:space="preserve">. при Президентові України; </w:t>
      </w:r>
      <w:proofErr w:type="spellStart"/>
      <w:r w:rsidRPr="00666203">
        <w:rPr>
          <w:sz w:val="28"/>
          <w:szCs w:val="28"/>
          <w:lang w:val="uk-UA"/>
        </w:rPr>
        <w:t>редкол</w:t>
      </w:r>
      <w:proofErr w:type="spellEnd"/>
      <w:r w:rsidRPr="00666203">
        <w:rPr>
          <w:sz w:val="28"/>
          <w:szCs w:val="28"/>
          <w:lang w:val="uk-UA"/>
        </w:rPr>
        <w:t xml:space="preserve">. : Ю.В. Ковбасюк (голова), О.Ю. Оболенський 102 (заст. голови), С.М. </w:t>
      </w:r>
      <w:proofErr w:type="spellStart"/>
      <w:r w:rsidRPr="00666203">
        <w:rPr>
          <w:sz w:val="28"/>
          <w:szCs w:val="28"/>
          <w:lang w:val="uk-UA"/>
        </w:rPr>
        <w:t>Серьогін</w:t>
      </w:r>
      <w:proofErr w:type="spellEnd"/>
      <w:r w:rsidRPr="00666203">
        <w:rPr>
          <w:sz w:val="28"/>
          <w:szCs w:val="28"/>
          <w:lang w:val="uk-UA"/>
        </w:rPr>
        <w:t xml:space="preserve"> (заст. голови) [та ін.]. – К.; Одеса : НАДУ, 2012. – Т.1. – 372 с. 89 </w:t>
      </w:r>
    </w:p>
    <w:p w14:paraId="37793C00" w14:textId="60E182F1"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Докучаєв О.А. Методи дослідження механізму мотивації персоналу підприємства </w:t>
      </w:r>
      <w:proofErr w:type="spellStart"/>
      <w:r w:rsidRPr="00666203">
        <w:rPr>
          <w:sz w:val="28"/>
          <w:szCs w:val="28"/>
          <w:lang w:val="uk-UA"/>
        </w:rPr>
        <w:t>О.А.Докучаєв</w:t>
      </w:r>
      <w:proofErr w:type="spellEnd"/>
      <w:r w:rsidRPr="00666203">
        <w:rPr>
          <w:sz w:val="28"/>
          <w:szCs w:val="28"/>
          <w:lang w:val="uk-UA"/>
        </w:rPr>
        <w:t xml:space="preserve">  економіка та держава : </w:t>
      </w:r>
      <w:proofErr w:type="spellStart"/>
      <w:r w:rsidRPr="00666203">
        <w:rPr>
          <w:sz w:val="28"/>
          <w:szCs w:val="28"/>
          <w:lang w:val="uk-UA"/>
        </w:rPr>
        <w:t>міжнар</w:t>
      </w:r>
      <w:proofErr w:type="spellEnd"/>
      <w:r w:rsidRPr="00666203">
        <w:rPr>
          <w:sz w:val="28"/>
          <w:szCs w:val="28"/>
          <w:lang w:val="uk-UA"/>
        </w:rPr>
        <w:t>. наук.-</w:t>
      </w:r>
      <w:proofErr w:type="spellStart"/>
      <w:r w:rsidRPr="00666203">
        <w:rPr>
          <w:sz w:val="28"/>
          <w:szCs w:val="28"/>
          <w:lang w:val="uk-UA"/>
        </w:rPr>
        <w:t>прак</w:t>
      </w:r>
      <w:proofErr w:type="spellEnd"/>
      <w:r w:rsidRPr="00666203">
        <w:rPr>
          <w:sz w:val="28"/>
          <w:szCs w:val="28"/>
          <w:lang w:val="uk-UA"/>
        </w:rPr>
        <w:t xml:space="preserve">. журнал. – К. : ФДКС, 2006. - № 8. – С. 79-81 </w:t>
      </w:r>
    </w:p>
    <w:p w14:paraId="7F1C4267" w14:textId="6121BCBF"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Енциклопедія державного управління : у 8 т. Т.6. : Державна служба наук.-ред. </w:t>
      </w:r>
      <w:proofErr w:type="spellStart"/>
      <w:r w:rsidRPr="00666203">
        <w:rPr>
          <w:sz w:val="28"/>
          <w:szCs w:val="28"/>
          <w:lang w:val="uk-UA"/>
        </w:rPr>
        <w:t>кол</w:t>
      </w:r>
      <w:proofErr w:type="spellEnd"/>
      <w:r w:rsidRPr="00666203">
        <w:rPr>
          <w:sz w:val="28"/>
          <w:szCs w:val="28"/>
          <w:lang w:val="uk-UA"/>
        </w:rPr>
        <w:t xml:space="preserve">. : С.М. </w:t>
      </w:r>
      <w:proofErr w:type="spellStart"/>
      <w:r w:rsidRPr="00666203">
        <w:rPr>
          <w:sz w:val="28"/>
          <w:szCs w:val="28"/>
          <w:lang w:val="uk-UA"/>
        </w:rPr>
        <w:t>Серьогін</w:t>
      </w:r>
      <w:proofErr w:type="spellEnd"/>
      <w:r w:rsidRPr="00666203">
        <w:rPr>
          <w:sz w:val="28"/>
          <w:szCs w:val="28"/>
          <w:lang w:val="uk-UA"/>
        </w:rPr>
        <w:t xml:space="preserve"> (співголова), В.М. Сороко (співголова) та ін. – 2011. – 524 с. </w:t>
      </w:r>
    </w:p>
    <w:p w14:paraId="7A2C67D2" w14:textId="3518AAA1"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Желюк</w:t>
      </w:r>
      <w:proofErr w:type="spellEnd"/>
      <w:r w:rsidRPr="00666203">
        <w:rPr>
          <w:sz w:val="28"/>
          <w:szCs w:val="28"/>
          <w:lang w:val="uk-UA"/>
        </w:rPr>
        <w:t xml:space="preserve"> Т.Л. Державна служба : </w:t>
      </w:r>
      <w:proofErr w:type="spellStart"/>
      <w:r w:rsidRPr="00666203">
        <w:rPr>
          <w:sz w:val="28"/>
          <w:szCs w:val="28"/>
          <w:lang w:val="uk-UA"/>
        </w:rPr>
        <w:t>навч</w:t>
      </w:r>
      <w:proofErr w:type="spellEnd"/>
      <w:r w:rsidRPr="00666203">
        <w:rPr>
          <w:sz w:val="28"/>
          <w:szCs w:val="28"/>
          <w:lang w:val="uk-UA"/>
        </w:rPr>
        <w:t xml:space="preserve">. </w:t>
      </w:r>
      <w:proofErr w:type="spellStart"/>
      <w:r w:rsidRPr="00666203">
        <w:rPr>
          <w:sz w:val="28"/>
          <w:szCs w:val="28"/>
          <w:lang w:val="uk-UA"/>
        </w:rPr>
        <w:t>посіб</w:t>
      </w:r>
      <w:proofErr w:type="spellEnd"/>
      <w:r w:rsidRPr="00666203">
        <w:rPr>
          <w:sz w:val="28"/>
          <w:szCs w:val="28"/>
          <w:lang w:val="uk-UA"/>
        </w:rPr>
        <w:t xml:space="preserve">. Т.Л. </w:t>
      </w:r>
      <w:proofErr w:type="spellStart"/>
      <w:r w:rsidRPr="00666203">
        <w:rPr>
          <w:sz w:val="28"/>
          <w:szCs w:val="28"/>
          <w:lang w:val="uk-UA"/>
        </w:rPr>
        <w:t>Желюк</w:t>
      </w:r>
      <w:proofErr w:type="spellEnd"/>
      <w:r w:rsidRPr="00666203">
        <w:rPr>
          <w:sz w:val="28"/>
          <w:szCs w:val="28"/>
          <w:lang w:val="uk-UA"/>
        </w:rPr>
        <w:t xml:space="preserve">. – К. : Вид-во «Професіонал», 2005. – 576 с. </w:t>
      </w:r>
    </w:p>
    <w:p w14:paraId="1497CD9E" w14:textId="4D6C1176" w:rsidR="00EC0171" w:rsidRPr="00666203" w:rsidRDefault="00EC0171" w:rsidP="009A04A1">
      <w:pPr>
        <w:pStyle w:val="a9"/>
        <w:numPr>
          <w:ilvl w:val="0"/>
          <w:numId w:val="3"/>
        </w:numPr>
        <w:spacing w:line="360" w:lineRule="auto"/>
        <w:ind w:right="-284"/>
        <w:rPr>
          <w:sz w:val="28"/>
          <w:szCs w:val="28"/>
          <w:lang w:val="uk-UA"/>
        </w:rPr>
      </w:pPr>
      <w:r w:rsidRPr="00666203">
        <w:rPr>
          <w:sz w:val="28"/>
          <w:szCs w:val="28"/>
          <w:lang w:val="uk-UA"/>
        </w:rPr>
        <w:t>Заїка О.В. Підготовка кадрів державної служби: зарубіжний досвід Табл.2.3</w:t>
      </w:r>
    </w:p>
    <w:p w14:paraId="1EB7D049" w14:textId="77777777"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О.В. Заїка  Держава та регіони. – 2006. – № 4. – С. 70 – 75. – (Сер. "Державне управління"). </w:t>
      </w:r>
    </w:p>
    <w:p w14:paraId="0CBE489B" w14:textId="52A8267F"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Закон України «Про державну службу» №889-VIII від 10.12.2015р. (зі змінами) у редакції від 10.11.2021р. [Електронний ресурс]. – Режим доступу: </w:t>
      </w:r>
      <w:hyperlink r:id="rId10" w:anchor="Text" w:history="1">
        <w:r w:rsidRPr="00666203">
          <w:rPr>
            <w:rStyle w:val="a3"/>
            <w:sz w:val="28"/>
            <w:szCs w:val="28"/>
            <w:lang w:val="uk-UA"/>
          </w:rPr>
          <w:t>https://zakon.rada.gov.ua/laws/show/889-19#Text</w:t>
        </w:r>
      </w:hyperlink>
      <w:r w:rsidRPr="00666203">
        <w:rPr>
          <w:sz w:val="28"/>
          <w:szCs w:val="28"/>
          <w:lang w:val="uk-UA"/>
        </w:rPr>
        <w:t xml:space="preserve"> </w:t>
      </w:r>
    </w:p>
    <w:p w14:paraId="7AF40BBE" w14:textId="4AB5C1A3"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lastRenderedPageBreak/>
        <w:t xml:space="preserve">Закон України «Про загальнообов’язкове державне пенсійне страхування» № 1058-IV від 9 липня 2003 року (зі змінами) [Електронний ресурс]. – Режим доступу: </w:t>
      </w:r>
      <w:hyperlink r:id="rId11" w:history="1">
        <w:r w:rsidRPr="00666203">
          <w:rPr>
            <w:rStyle w:val="a3"/>
            <w:sz w:val="28"/>
            <w:szCs w:val="28"/>
            <w:lang w:val="uk-UA"/>
          </w:rPr>
          <w:t>https://zakon.rada.gov.ua/laws/show/</w:t>
        </w:r>
      </w:hyperlink>
      <w:r w:rsidRPr="00666203">
        <w:rPr>
          <w:sz w:val="28"/>
          <w:szCs w:val="28"/>
          <w:lang w:val="uk-UA"/>
        </w:rPr>
        <w:t xml:space="preserve"> </w:t>
      </w:r>
    </w:p>
    <w:p w14:paraId="7F736304" w14:textId="140612B2"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Занюк</w:t>
      </w:r>
      <w:proofErr w:type="spellEnd"/>
      <w:r w:rsidRPr="00666203">
        <w:rPr>
          <w:sz w:val="28"/>
          <w:szCs w:val="28"/>
          <w:lang w:val="uk-UA"/>
        </w:rPr>
        <w:t xml:space="preserve"> С.С. Психологія мотивації : </w:t>
      </w:r>
      <w:proofErr w:type="spellStart"/>
      <w:r w:rsidRPr="00666203">
        <w:rPr>
          <w:sz w:val="28"/>
          <w:szCs w:val="28"/>
          <w:lang w:val="uk-UA"/>
        </w:rPr>
        <w:t>навч</w:t>
      </w:r>
      <w:proofErr w:type="spellEnd"/>
      <w:r w:rsidRPr="00666203">
        <w:rPr>
          <w:sz w:val="28"/>
          <w:szCs w:val="28"/>
          <w:lang w:val="uk-UA"/>
        </w:rPr>
        <w:t xml:space="preserve">. </w:t>
      </w:r>
      <w:proofErr w:type="spellStart"/>
      <w:r w:rsidRPr="00666203">
        <w:rPr>
          <w:sz w:val="28"/>
          <w:szCs w:val="28"/>
          <w:lang w:val="uk-UA"/>
        </w:rPr>
        <w:t>посіб</w:t>
      </w:r>
      <w:proofErr w:type="spellEnd"/>
      <w:r w:rsidRPr="00666203">
        <w:rPr>
          <w:sz w:val="28"/>
          <w:szCs w:val="28"/>
          <w:lang w:val="uk-UA"/>
        </w:rPr>
        <w:t xml:space="preserve">. С.С. </w:t>
      </w:r>
      <w:proofErr w:type="spellStart"/>
      <w:r w:rsidRPr="00666203">
        <w:rPr>
          <w:sz w:val="28"/>
          <w:szCs w:val="28"/>
          <w:lang w:val="uk-UA"/>
        </w:rPr>
        <w:t>Занюк</w:t>
      </w:r>
      <w:proofErr w:type="spellEnd"/>
      <w:r w:rsidRPr="00666203">
        <w:rPr>
          <w:sz w:val="28"/>
          <w:szCs w:val="28"/>
          <w:lang w:val="uk-UA"/>
        </w:rPr>
        <w:t xml:space="preserve">. – К. : 103 Либідь, 2002. – 304 с. 32.Ігнатьєв П.М. Державна служба в країнах Співдружності Націй: деякі корисні </w:t>
      </w:r>
      <w:proofErr w:type="spellStart"/>
      <w:r w:rsidRPr="00666203">
        <w:rPr>
          <w:sz w:val="28"/>
          <w:szCs w:val="28"/>
          <w:lang w:val="uk-UA"/>
        </w:rPr>
        <w:t>уроки</w:t>
      </w:r>
      <w:proofErr w:type="spellEnd"/>
      <w:r w:rsidRPr="00666203">
        <w:rPr>
          <w:sz w:val="28"/>
          <w:szCs w:val="28"/>
          <w:lang w:val="uk-UA"/>
        </w:rPr>
        <w:t xml:space="preserve"> для України Державне управління в умовах інтеграції України в Європейський Союз: Матеріали науково-практичної конференції. 29.05.2002. – К.: Вид. УАДУ, 2002. – С. 47. </w:t>
      </w:r>
    </w:p>
    <w:p w14:paraId="08AA9F58" w14:textId="49140F7E"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Конституція України: прийнятна п’ятій сесії Верховної Ради України 28 черв. 1996 р. Відомості Верховної Ради України. – 1996. – № 30. </w:t>
      </w:r>
    </w:p>
    <w:p w14:paraId="14AFB56F" w14:textId="2215E47D"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Круп’як</w:t>
      </w:r>
      <w:proofErr w:type="spellEnd"/>
      <w:r w:rsidRPr="00666203">
        <w:rPr>
          <w:sz w:val="28"/>
          <w:szCs w:val="28"/>
          <w:lang w:val="uk-UA"/>
        </w:rPr>
        <w:t xml:space="preserve"> Л.Б. Організація діяльності державного службовця: </w:t>
      </w:r>
      <w:proofErr w:type="spellStart"/>
      <w:r w:rsidRPr="00666203">
        <w:rPr>
          <w:sz w:val="28"/>
          <w:szCs w:val="28"/>
          <w:lang w:val="uk-UA"/>
        </w:rPr>
        <w:t>навч</w:t>
      </w:r>
      <w:proofErr w:type="spellEnd"/>
      <w:r w:rsidRPr="00666203">
        <w:rPr>
          <w:sz w:val="28"/>
          <w:szCs w:val="28"/>
          <w:lang w:val="uk-UA"/>
        </w:rPr>
        <w:t xml:space="preserve">. </w:t>
      </w:r>
      <w:proofErr w:type="spellStart"/>
      <w:r w:rsidRPr="00666203">
        <w:rPr>
          <w:sz w:val="28"/>
          <w:szCs w:val="28"/>
          <w:lang w:val="uk-UA"/>
        </w:rPr>
        <w:t>посіб</w:t>
      </w:r>
      <w:proofErr w:type="spellEnd"/>
      <w:r w:rsidRPr="00666203">
        <w:rPr>
          <w:sz w:val="28"/>
          <w:szCs w:val="28"/>
          <w:lang w:val="uk-UA"/>
        </w:rPr>
        <w:t xml:space="preserve">.  Л.Б. </w:t>
      </w:r>
      <w:proofErr w:type="spellStart"/>
      <w:r w:rsidRPr="00666203">
        <w:rPr>
          <w:sz w:val="28"/>
          <w:szCs w:val="28"/>
          <w:lang w:val="uk-UA"/>
        </w:rPr>
        <w:t>Круп’як</w:t>
      </w:r>
      <w:proofErr w:type="spellEnd"/>
      <w:r w:rsidRPr="00666203">
        <w:rPr>
          <w:sz w:val="28"/>
          <w:szCs w:val="28"/>
          <w:lang w:val="uk-UA"/>
        </w:rPr>
        <w:t xml:space="preserve">. – Тернопіль: Крок, 2015. – 281 с. </w:t>
      </w:r>
    </w:p>
    <w:p w14:paraId="33D01B39" w14:textId="24FEFA0A"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Круп’як</w:t>
      </w:r>
      <w:proofErr w:type="spellEnd"/>
      <w:r w:rsidRPr="00666203">
        <w:rPr>
          <w:sz w:val="28"/>
          <w:szCs w:val="28"/>
          <w:lang w:val="uk-UA"/>
        </w:rPr>
        <w:t xml:space="preserve"> Л.Б. Управління трудовими ресурсами організації: </w:t>
      </w:r>
      <w:proofErr w:type="spellStart"/>
      <w:r w:rsidRPr="00666203">
        <w:rPr>
          <w:sz w:val="28"/>
          <w:szCs w:val="28"/>
          <w:lang w:val="uk-UA"/>
        </w:rPr>
        <w:t>навч</w:t>
      </w:r>
      <w:proofErr w:type="spellEnd"/>
      <w:r w:rsidRPr="00666203">
        <w:rPr>
          <w:sz w:val="28"/>
          <w:szCs w:val="28"/>
          <w:lang w:val="uk-UA"/>
        </w:rPr>
        <w:t xml:space="preserve">. </w:t>
      </w:r>
      <w:proofErr w:type="spellStart"/>
      <w:r w:rsidRPr="00666203">
        <w:rPr>
          <w:sz w:val="28"/>
          <w:szCs w:val="28"/>
          <w:lang w:val="uk-UA"/>
        </w:rPr>
        <w:t>посіб</w:t>
      </w:r>
      <w:proofErr w:type="spellEnd"/>
      <w:r w:rsidRPr="00666203">
        <w:rPr>
          <w:sz w:val="28"/>
          <w:szCs w:val="28"/>
          <w:lang w:val="uk-UA"/>
        </w:rPr>
        <w:t xml:space="preserve">. Л.Б. </w:t>
      </w:r>
      <w:proofErr w:type="spellStart"/>
      <w:r w:rsidRPr="00666203">
        <w:rPr>
          <w:sz w:val="28"/>
          <w:szCs w:val="28"/>
          <w:lang w:val="uk-UA"/>
        </w:rPr>
        <w:t>Круп’як</w:t>
      </w:r>
      <w:proofErr w:type="spellEnd"/>
      <w:r w:rsidRPr="00666203">
        <w:rPr>
          <w:sz w:val="28"/>
          <w:szCs w:val="28"/>
          <w:lang w:val="uk-UA"/>
        </w:rPr>
        <w:t xml:space="preserve">. – К.: Кондор-Видавництво, 2013. – 278 с. </w:t>
      </w:r>
    </w:p>
    <w:p w14:paraId="51B12083" w14:textId="1013F823"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Лопушинський</w:t>
      </w:r>
      <w:proofErr w:type="spellEnd"/>
      <w:r w:rsidRPr="00666203">
        <w:rPr>
          <w:sz w:val="28"/>
          <w:szCs w:val="28"/>
          <w:lang w:val="uk-UA"/>
        </w:rPr>
        <w:t xml:space="preserve"> І. Публічна служба Німеччини: досвід для України  І. </w:t>
      </w:r>
      <w:proofErr w:type="spellStart"/>
      <w:r w:rsidRPr="00666203">
        <w:rPr>
          <w:sz w:val="28"/>
          <w:szCs w:val="28"/>
          <w:lang w:val="uk-UA"/>
        </w:rPr>
        <w:t>Лопушинський</w:t>
      </w:r>
      <w:proofErr w:type="spellEnd"/>
      <w:r w:rsidRPr="00666203">
        <w:rPr>
          <w:sz w:val="28"/>
          <w:szCs w:val="28"/>
          <w:lang w:val="uk-UA"/>
        </w:rPr>
        <w:t xml:space="preserve"> Публічне управління: теорія та практика: </w:t>
      </w:r>
      <w:proofErr w:type="spellStart"/>
      <w:r w:rsidRPr="00666203">
        <w:rPr>
          <w:sz w:val="28"/>
          <w:szCs w:val="28"/>
          <w:lang w:val="uk-UA"/>
        </w:rPr>
        <w:t>зб</w:t>
      </w:r>
      <w:proofErr w:type="spellEnd"/>
      <w:r w:rsidRPr="00666203">
        <w:rPr>
          <w:sz w:val="28"/>
          <w:szCs w:val="28"/>
          <w:lang w:val="uk-UA"/>
        </w:rPr>
        <w:t>. наук. пр. – Асоціації докторів наук з державного управління. – Х. : Вид-во "</w:t>
      </w:r>
      <w:proofErr w:type="spellStart"/>
      <w:r w:rsidRPr="00666203">
        <w:rPr>
          <w:sz w:val="28"/>
          <w:szCs w:val="28"/>
          <w:lang w:val="uk-UA"/>
        </w:rPr>
        <w:t>ДокНаукДержУпр</w:t>
      </w:r>
      <w:proofErr w:type="spellEnd"/>
      <w:r w:rsidRPr="00666203">
        <w:rPr>
          <w:sz w:val="28"/>
          <w:szCs w:val="28"/>
          <w:lang w:val="uk-UA"/>
        </w:rPr>
        <w:t xml:space="preserve">", 2011. – № 4(8) – 166 с. </w:t>
      </w:r>
    </w:p>
    <w:p w14:paraId="13393462" w14:textId="4EAA20B2"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Малиновський В. Функція мотивації управлінської праці В. Малиновський Вісник УАДУ : </w:t>
      </w:r>
      <w:proofErr w:type="spellStart"/>
      <w:r w:rsidRPr="00666203">
        <w:rPr>
          <w:sz w:val="28"/>
          <w:szCs w:val="28"/>
          <w:lang w:val="uk-UA"/>
        </w:rPr>
        <w:t>зб</w:t>
      </w:r>
      <w:proofErr w:type="spellEnd"/>
      <w:r w:rsidRPr="00666203">
        <w:rPr>
          <w:sz w:val="28"/>
          <w:szCs w:val="28"/>
          <w:lang w:val="uk-UA"/>
        </w:rPr>
        <w:t xml:space="preserve">. наук. пр. </w:t>
      </w:r>
      <w:proofErr w:type="spellStart"/>
      <w:r w:rsidRPr="00666203">
        <w:rPr>
          <w:sz w:val="28"/>
          <w:szCs w:val="28"/>
          <w:lang w:val="uk-UA"/>
        </w:rPr>
        <w:t>редкол</w:t>
      </w:r>
      <w:proofErr w:type="spellEnd"/>
      <w:r w:rsidRPr="00666203">
        <w:rPr>
          <w:sz w:val="28"/>
          <w:szCs w:val="28"/>
          <w:lang w:val="uk-UA"/>
        </w:rPr>
        <w:t>. : В.І. Луговий (</w:t>
      </w:r>
      <w:proofErr w:type="spellStart"/>
      <w:r w:rsidRPr="00666203">
        <w:rPr>
          <w:sz w:val="28"/>
          <w:szCs w:val="28"/>
          <w:lang w:val="uk-UA"/>
        </w:rPr>
        <w:t>голов</w:t>
      </w:r>
      <w:proofErr w:type="spellEnd"/>
      <w:r w:rsidRPr="00666203">
        <w:rPr>
          <w:sz w:val="28"/>
          <w:szCs w:val="28"/>
          <w:lang w:val="uk-UA"/>
        </w:rPr>
        <w:t xml:space="preserve">. ред.) [та ін.]. – К. : Вид-во УАДУ, 2003. – № 3. – С. 165–170 </w:t>
      </w:r>
    </w:p>
    <w:p w14:paraId="149B5192" w14:textId="21AA7272"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Маринич</w:t>
      </w:r>
      <w:proofErr w:type="spellEnd"/>
      <w:r w:rsidRPr="00666203">
        <w:rPr>
          <w:sz w:val="28"/>
          <w:szCs w:val="28"/>
          <w:lang w:val="uk-UA"/>
        </w:rPr>
        <w:t xml:space="preserve"> І. А. Мотивація як фактор підвищення ефективності праці працівників І. А. </w:t>
      </w:r>
      <w:proofErr w:type="spellStart"/>
      <w:r w:rsidRPr="00666203">
        <w:rPr>
          <w:sz w:val="28"/>
          <w:szCs w:val="28"/>
          <w:lang w:val="uk-UA"/>
        </w:rPr>
        <w:t>Маринич</w:t>
      </w:r>
      <w:proofErr w:type="spellEnd"/>
      <w:r w:rsidRPr="00666203">
        <w:rPr>
          <w:sz w:val="28"/>
          <w:szCs w:val="28"/>
          <w:lang w:val="uk-UA"/>
        </w:rPr>
        <w:t xml:space="preserve"> Науковий вісник НЛТУ України. – 2011. − № 15.5. – С. 376–380. </w:t>
      </w:r>
    </w:p>
    <w:p w14:paraId="259509D5" w14:textId="7A53EE92"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Мартиненко В.М. Кадрова політика у сфері публічного 104 управління: формування в контексті французького досвіду В.М. Мартиненко, В.М. </w:t>
      </w:r>
      <w:proofErr w:type="spellStart"/>
      <w:r w:rsidRPr="00666203">
        <w:rPr>
          <w:sz w:val="28"/>
          <w:szCs w:val="28"/>
          <w:lang w:val="uk-UA"/>
        </w:rPr>
        <w:t>Щегорцова</w:t>
      </w:r>
      <w:proofErr w:type="spellEnd"/>
      <w:r w:rsidRPr="00666203">
        <w:rPr>
          <w:sz w:val="28"/>
          <w:szCs w:val="28"/>
          <w:lang w:val="uk-UA"/>
        </w:rPr>
        <w:t xml:space="preserve"> Актуальні проблеми державного управління : </w:t>
      </w:r>
      <w:proofErr w:type="spellStart"/>
      <w:r w:rsidRPr="00666203">
        <w:rPr>
          <w:sz w:val="28"/>
          <w:szCs w:val="28"/>
          <w:lang w:val="uk-UA"/>
        </w:rPr>
        <w:t>зб</w:t>
      </w:r>
      <w:proofErr w:type="spellEnd"/>
      <w:r w:rsidRPr="00666203">
        <w:rPr>
          <w:sz w:val="28"/>
          <w:szCs w:val="28"/>
          <w:lang w:val="uk-UA"/>
        </w:rPr>
        <w:t xml:space="preserve">. наук. пр.: у 2 ч. </w:t>
      </w:r>
      <w:proofErr w:type="spellStart"/>
      <w:r w:rsidRPr="00666203">
        <w:rPr>
          <w:sz w:val="28"/>
          <w:szCs w:val="28"/>
          <w:lang w:val="uk-UA"/>
        </w:rPr>
        <w:t>редкол</w:t>
      </w:r>
      <w:proofErr w:type="spellEnd"/>
      <w:r w:rsidRPr="00666203">
        <w:rPr>
          <w:sz w:val="28"/>
          <w:szCs w:val="28"/>
          <w:lang w:val="uk-UA"/>
        </w:rPr>
        <w:t xml:space="preserve">. : В.В. </w:t>
      </w:r>
      <w:proofErr w:type="spellStart"/>
      <w:r w:rsidRPr="00666203">
        <w:rPr>
          <w:sz w:val="28"/>
          <w:szCs w:val="28"/>
          <w:lang w:val="uk-UA"/>
        </w:rPr>
        <w:t>Корженко</w:t>
      </w:r>
      <w:proofErr w:type="spellEnd"/>
      <w:r w:rsidRPr="00666203">
        <w:rPr>
          <w:sz w:val="28"/>
          <w:szCs w:val="28"/>
          <w:lang w:val="uk-UA"/>
        </w:rPr>
        <w:t xml:space="preserve"> (</w:t>
      </w:r>
      <w:proofErr w:type="spellStart"/>
      <w:r w:rsidRPr="00666203">
        <w:rPr>
          <w:sz w:val="28"/>
          <w:szCs w:val="28"/>
          <w:lang w:val="uk-UA"/>
        </w:rPr>
        <w:t>голов</w:t>
      </w:r>
      <w:proofErr w:type="spellEnd"/>
      <w:r w:rsidRPr="00666203">
        <w:rPr>
          <w:sz w:val="28"/>
          <w:szCs w:val="28"/>
          <w:lang w:val="uk-UA"/>
        </w:rPr>
        <w:t xml:space="preserve">. ред.) [та ін.]. – Х. : Вид-во </w:t>
      </w:r>
      <w:proofErr w:type="spellStart"/>
      <w:r w:rsidRPr="00666203">
        <w:rPr>
          <w:sz w:val="28"/>
          <w:szCs w:val="28"/>
          <w:lang w:val="uk-UA"/>
        </w:rPr>
        <w:t>ХарРІ</w:t>
      </w:r>
      <w:proofErr w:type="spellEnd"/>
      <w:r w:rsidRPr="00666203">
        <w:rPr>
          <w:sz w:val="28"/>
          <w:szCs w:val="28"/>
          <w:lang w:val="uk-UA"/>
        </w:rPr>
        <w:t xml:space="preserve"> НАДУ «Магістр», 2006. - № 2 (29). – Ч. 2. – С. 210- 216 </w:t>
      </w:r>
    </w:p>
    <w:p w14:paraId="61A70845" w14:textId="5891F48B"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Менеджмент для публічної влади: </w:t>
      </w:r>
      <w:proofErr w:type="spellStart"/>
      <w:r w:rsidRPr="00666203">
        <w:rPr>
          <w:sz w:val="28"/>
          <w:szCs w:val="28"/>
          <w:lang w:val="uk-UA"/>
        </w:rPr>
        <w:t>навч</w:t>
      </w:r>
      <w:proofErr w:type="spellEnd"/>
      <w:r w:rsidRPr="00666203">
        <w:rPr>
          <w:sz w:val="28"/>
          <w:szCs w:val="28"/>
          <w:lang w:val="uk-UA"/>
        </w:rPr>
        <w:t xml:space="preserve">. Посібник  за </w:t>
      </w:r>
      <w:proofErr w:type="spellStart"/>
      <w:r w:rsidRPr="00666203">
        <w:rPr>
          <w:sz w:val="28"/>
          <w:szCs w:val="28"/>
          <w:lang w:val="uk-UA"/>
        </w:rPr>
        <w:t>заг</w:t>
      </w:r>
      <w:proofErr w:type="spellEnd"/>
      <w:r w:rsidRPr="00666203">
        <w:rPr>
          <w:sz w:val="28"/>
          <w:szCs w:val="28"/>
          <w:lang w:val="uk-UA"/>
        </w:rPr>
        <w:t xml:space="preserve">. Ред. Д-ра </w:t>
      </w:r>
      <w:proofErr w:type="spellStart"/>
      <w:r w:rsidRPr="00666203">
        <w:rPr>
          <w:sz w:val="28"/>
          <w:szCs w:val="28"/>
          <w:lang w:val="uk-UA"/>
        </w:rPr>
        <w:t>екон</w:t>
      </w:r>
      <w:proofErr w:type="spellEnd"/>
      <w:r w:rsidRPr="00666203">
        <w:rPr>
          <w:sz w:val="28"/>
          <w:szCs w:val="28"/>
          <w:lang w:val="uk-UA"/>
        </w:rPr>
        <w:t xml:space="preserve">. наук, </w:t>
      </w:r>
      <w:r w:rsidRPr="00666203">
        <w:rPr>
          <w:sz w:val="28"/>
          <w:szCs w:val="28"/>
          <w:lang w:val="uk-UA"/>
        </w:rPr>
        <w:lastRenderedPageBreak/>
        <w:t>проф. М.П. Бутка. – Ніжин: ТОВ «видавництво «</w:t>
      </w:r>
      <w:proofErr w:type="spellStart"/>
      <w:r w:rsidRPr="00666203">
        <w:rPr>
          <w:sz w:val="28"/>
          <w:szCs w:val="28"/>
          <w:lang w:val="uk-UA"/>
        </w:rPr>
        <w:t>АспектПоліграф</w:t>
      </w:r>
      <w:proofErr w:type="spellEnd"/>
      <w:r w:rsidRPr="00666203">
        <w:rPr>
          <w:sz w:val="28"/>
          <w:szCs w:val="28"/>
          <w:lang w:val="uk-UA"/>
        </w:rPr>
        <w:t xml:space="preserve">», 2011. – 360 с. </w:t>
      </w:r>
    </w:p>
    <w:p w14:paraId="5FF51B60" w14:textId="44AF3AE2"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Михайлова Л.І. Управління персоналом : </w:t>
      </w:r>
      <w:proofErr w:type="spellStart"/>
      <w:r w:rsidRPr="00666203">
        <w:rPr>
          <w:sz w:val="28"/>
          <w:szCs w:val="28"/>
          <w:lang w:val="uk-UA"/>
        </w:rPr>
        <w:t>навч</w:t>
      </w:r>
      <w:proofErr w:type="spellEnd"/>
      <w:r w:rsidRPr="00666203">
        <w:rPr>
          <w:sz w:val="28"/>
          <w:szCs w:val="28"/>
          <w:lang w:val="uk-UA"/>
        </w:rPr>
        <w:t xml:space="preserve">. </w:t>
      </w:r>
      <w:proofErr w:type="spellStart"/>
      <w:r w:rsidRPr="00666203">
        <w:rPr>
          <w:sz w:val="28"/>
          <w:szCs w:val="28"/>
          <w:lang w:val="uk-UA"/>
        </w:rPr>
        <w:t>посіб</w:t>
      </w:r>
      <w:proofErr w:type="spellEnd"/>
      <w:r w:rsidRPr="00666203">
        <w:rPr>
          <w:sz w:val="28"/>
          <w:szCs w:val="28"/>
          <w:lang w:val="uk-UA"/>
        </w:rPr>
        <w:t xml:space="preserve">. Л.І. Михайлова. – К. : Центр учбової літератури, 2007. – 248 с. </w:t>
      </w:r>
    </w:p>
    <w:p w14:paraId="592829AF" w14:textId="4F1240CC"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Міщенко К. С. Мотивація праці державних службовців у зарубіжних країнах: досвід для України. Державно-управлінські студії, №6(8), 2018. URL: </w:t>
      </w:r>
      <w:hyperlink r:id="rId12" w:history="1">
        <w:r w:rsidRPr="00666203">
          <w:rPr>
            <w:rStyle w:val="a3"/>
            <w:sz w:val="28"/>
            <w:szCs w:val="28"/>
            <w:lang w:val="uk-UA"/>
          </w:rPr>
          <w:t>http://studio.ipk.edu.ua/motyvatsiya-pratsi-derzhavnykhsluzhbovtsiv-uzarubizhnykh-krayinakh-dosvid-dlya-ukrayiny</w:t>
        </w:r>
      </w:hyperlink>
      <w:r w:rsidRPr="00666203">
        <w:rPr>
          <w:sz w:val="28"/>
          <w:szCs w:val="28"/>
          <w:lang w:val="uk-UA"/>
        </w:rPr>
        <w:t xml:space="preserve"> </w:t>
      </w:r>
    </w:p>
    <w:p w14:paraId="74D4096B" w14:textId="014D1E59"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Мотивація та заохочення державних службовців. [Електронний ресурс]. – Режим доступу: URL: https://i.factor.ua/ukr/journals/ds/2018/december/issue-12/article-41307.html </w:t>
      </w:r>
    </w:p>
    <w:p w14:paraId="057A4ED4" w14:textId="0AB055E7"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Мотренко</w:t>
      </w:r>
      <w:proofErr w:type="spellEnd"/>
      <w:r w:rsidRPr="00666203">
        <w:rPr>
          <w:sz w:val="28"/>
          <w:szCs w:val="28"/>
          <w:lang w:val="uk-UA"/>
        </w:rPr>
        <w:t xml:space="preserve"> Т. Сучасний досвід організації державної служби в зарубіжних країнах  Т. </w:t>
      </w:r>
      <w:proofErr w:type="spellStart"/>
      <w:r w:rsidRPr="00666203">
        <w:rPr>
          <w:sz w:val="28"/>
          <w:szCs w:val="28"/>
          <w:lang w:val="uk-UA"/>
        </w:rPr>
        <w:t>Мотренко</w:t>
      </w:r>
      <w:proofErr w:type="spellEnd"/>
      <w:r w:rsidRPr="00666203">
        <w:rPr>
          <w:sz w:val="28"/>
          <w:szCs w:val="28"/>
          <w:lang w:val="uk-UA"/>
        </w:rPr>
        <w:t xml:space="preserve"> </w:t>
      </w:r>
      <w:proofErr w:type="spellStart"/>
      <w:r w:rsidRPr="00666203">
        <w:rPr>
          <w:sz w:val="28"/>
          <w:szCs w:val="28"/>
          <w:lang w:val="uk-UA"/>
        </w:rPr>
        <w:t>Вісн</w:t>
      </w:r>
      <w:proofErr w:type="spellEnd"/>
      <w:r w:rsidRPr="00666203">
        <w:rPr>
          <w:sz w:val="28"/>
          <w:szCs w:val="28"/>
          <w:lang w:val="uk-UA"/>
        </w:rPr>
        <w:t xml:space="preserve">. </w:t>
      </w:r>
      <w:proofErr w:type="spellStart"/>
      <w:r w:rsidRPr="00666203">
        <w:rPr>
          <w:sz w:val="28"/>
          <w:szCs w:val="28"/>
          <w:lang w:val="uk-UA"/>
        </w:rPr>
        <w:t>держ</w:t>
      </w:r>
      <w:proofErr w:type="spellEnd"/>
      <w:r w:rsidRPr="00666203">
        <w:rPr>
          <w:sz w:val="28"/>
          <w:szCs w:val="28"/>
          <w:lang w:val="uk-UA"/>
        </w:rPr>
        <w:t xml:space="preserve">. служби України. – 2007. – №2. – С. 24-37 </w:t>
      </w:r>
    </w:p>
    <w:p w14:paraId="402EBF5B" w14:textId="4D4428DC"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Нижник Н. Системний підхід до керівництва організацією: функція мотивації  Н. Нижник, О. Машков, С. </w:t>
      </w:r>
      <w:proofErr w:type="spellStart"/>
      <w:r w:rsidRPr="00666203">
        <w:rPr>
          <w:sz w:val="28"/>
          <w:szCs w:val="28"/>
          <w:lang w:val="uk-UA"/>
        </w:rPr>
        <w:t>Мосов</w:t>
      </w:r>
      <w:proofErr w:type="spellEnd"/>
      <w:r w:rsidRPr="00666203">
        <w:rPr>
          <w:sz w:val="28"/>
          <w:szCs w:val="28"/>
          <w:lang w:val="uk-UA"/>
        </w:rPr>
        <w:t xml:space="preserve"> Вісник УАДУ : </w:t>
      </w:r>
      <w:proofErr w:type="spellStart"/>
      <w:r w:rsidRPr="00666203">
        <w:rPr>
          <w:sz w:val="28"/>
          <w:szCs w:val="28"/>
          <w:lang w:val="uk-UA"/>
        </w:rPr>
        <w:t>зб</w:t>
      </w:r>
      <w:proofErr w:type="spellEnd"/>
      <w:r w:rsidRPr="00666203">
        <w:rPr>
          <w:sz w:val="28"/>
          <w:szCs w:val="28"/>
          <w:lang w:val="uk-UA"/>
        </w:rPr>
        <w:t xml:space="preserve">. наук. пр. </w:t>
      </w:r>
      <w:proofErr w:type="spellStart"/>
      <w:r w:rsidRPr="00666203">
        <w:rPr>
          <w:sz w:val="28"/>
          <w:szCs w:val="28"/>
          <w:lang w:val="uk-UA"/>
        </w:rPr>
        <w:t>редкол</w:t>
      </w:r>
      <w:proofErr w:type="spellEnd"/>
      <w:r w:rsidRPr="00666203">
        <w:rPr>
          <w:sz w:val="28"/>
          <w:szCs w:val="28"/>
          <w:lang w:val="uk-UA"/>
        </w:rPr>
        <w:t>. : В.І. Луговий (</w:t>
      </w:r>
      <w:proofErr w:type="spellStart"/>
      <w:r w:rsidRPr="00666203">
        <w:rPr>
          <w:sz w:val="28"/>
          <w:szCs w:val="28"/>
          <w:lang w:val="uk-UA"/>
        </w:rPr>
        <w:t>голов</w:t>
      </w:r>
      <w:proofErr w:type="spellEnd"/>
      <w:r w:rsidRPr="00666203">
        <w:rPr>
          <w:sz w:val="28"/>
          <w:szCs w:val="28"/>
          <w:lang w:val="uk-UA"/>
        </w:rPr>
        <w:t xml:space="preserve">. ред.) [та ін.]. – К. : Вид-во УАДУ, 1998. - № 1. – С. 132-137 </w:t>
      </w:r>
    </w:p>
    <w:p w14:paraId="5C6FE391" w14:textId="518F1296"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Озірська</w:t>
      </w:r>
      <w:proofErr w:type="spellEnd"/>
      <w:r w:rsidRPr="00666203">
        <w:rPr>
          <w:sz w:val="28"/>
          <w:szCs w:val="28"/>
          <w:lang w:val="uk-UA"/>
        </w:rPr>
        <w:t xml:space="preserve"> С. Про доцільність та потреби вивчення мотивації 105 професійної поведінки державних службовців  С. </w:t>
      </w:r>
      <w:proofErr w:type="spellStart"/>
      <w:r w:rsidRPr="00666203">
        <w:rPr>
          <w:sz w:val="28"/>
          <w:szCs w:val="28"/>
          <w:lang w:val="uk-UA"/>
        </w:rPr>
        <w:t>Озірська</w:t>
      </w:r>
      <w:proofErr w:type="spellEnd"/>
      <w:r w:rsidRPr="00666203">
        <w:rPr>
          <w:sz w:val="28"/>
          <w:szCs w:val="28"/>
          <w:lang w:val="uk-UA"/>
        </w:rPr>
        <w:t xml:space="preserve">  Вісник УАДУ: </w:t>
      </w:r>
      <w:proofErr w:type="spellStart"/>
      <w:r w:rsidRPr="00666203">
        <w:rPr>
          <w:sz w:val="28"/>
          <w:szCs w:val="28"/>
          <w:lang w:val="uk-UA"/>
        </w:rPr>
        <w:t>зб</w:t>
      </w:r>
      <w:proofErr w:type="spellEnd"/>
      <w:r w:rsidRPr="00666203">
        <w:rPr>
          <w:sz w:val="28"/>
          <w:szCs w:val="28"/>
          <w:lang w:val="uk-UA"/>
        </w:rPr>
        <w:t xml:space="preserve">. наук. пр. </w:t>
      </w:r>
      <w:proofErr w:type="spellStart"/>
      <w:r w:rsidRPr="00666203">
        <w:rPr>
          <w:sz w:val="28"/>
          <w:szCs w:val="28"/>
          <w:lang w:val="uk-UA"/>
        </w:rPr>
        <w:t>редкол</w:t>
      </w:r>
      <w:proofErr w:type="spellEnd"/>
      <w:r w:rsidRPr="00666203">
        <w:rPr>
          <w:sz w:val="28"/>
          <w:szCs w:val="28"/>
          <w:lang w:val="uk-UA"/>
        </w:rPr>
        <w:t>. : В. І. Луговий (</w:t>
      </w:r>
      <w:proofErr w:type="spellStart"/>
      <w:r w:rsidRPr="00666203">
        <w:rPr>
          <w:sz w:val="28"/>
          <w:szCs w:val="28"/>
          <w:lang w:val="uk-UA"/>
        </w:rPr>
        <w:t>голов</w:t>
      </w:r>
      <w:proofErr w:type="spellEnd"/>
      <w:r w:rsidRPr="00666203">
        <w:rPr>
          <w:sz w:val="28"/>
          <w:szCs w:val="28"/>
          <w:lang w:val="uk-UA"/>
        </w:rPr>
        <w:t xml:space="preserve">. ред.) [та ін.]. – К. : Вид-во УАДУ, 1997. - № 3 - 4. - С. 34 – 44 </w:t>
      </w:r>
    </w:p>
    <w:p w14:paraId="4B7A25E4" w14:textId="12117E9D"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Питання управління державною службою в Україні : Указ Президента України від 18 лип. 2011 р. № 769/2011 – [Електронний ресурс]. Режим доступу : http://zakon.rada.gov.ua/laws/show/769/2011# </w:t>
      </w:r>
      <w:proofErr w:type="spellStart"/>
      <w:r w:rsidRPr="00666203">
        <w:rPr>
          <w:sz w:val="28"/>
          <w:szCs w:val="28"/>
          <w:lang w:val="uk-UA"/>
        </w:rPr>
        <w:t>Text</w:t>
      </w:r>
      <w:proofErr w:type="spellEnd"/>
      <w:r w:rsidRPr="00666203">
        <w:rPr>
          <w:sz w:val="28"/>
          <w:szCs w:val="28"/>
          <w:lang w:val="uk-UA"/>
        </w:rPr>
        <w:t xml:space="preserve"> </w:t>
      </w:r>
    </w:p>
    <w:p w14:paraId="280C6B1B" w14:textId="4C26D056"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Поліщук В.О. Мотивація працівників в умовах пріоритетного розвитку сільських територій Вінницької області В.О. Поліщук Збірник наукових праць ВНАУ. Серія: Економічні науки. -2012.- № 2.- С. 113-118. </w:t>
      </w:r>
    </w:p>
    <w:p w14:paraId="7F75A506" w14:textId="2EC9832B"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Полтавський В.В. Загальні засади службового просування держслужбовця у Франції Актуальні проблеми державного управління. – Х. : В</w:t>
      </w:r>
      <w:r w:rsidR="003F3048" w:rsidRPr="00666203">
        <w:rPr>
          <w:sz w:val="28"/>
          <w:szCs w:val="28"/>
          <w:lang w:val="uk-UA"/>
        </w:rPr>
        <w:t xml:space="preserve">ид-во </w:t>
      </w:r>
      <w:proofErr w:type="spellStart"/>
      <w:r w:rsidR="003F3048" w:rsidRPr="00666203">
        <w:rPr>
          <w:sz w:val="28"/>
          <w:szCs w:val="28"/>
          <w:lang w:val="uk-UA"/>
        </w:rPr>
        <w:t>ХарРі</w:t>
      </w:r>
      <w:proofErr w:type="spellEnd"/>
      <w:r w:rsidR="003F3048" w:rsidRPr="00666203">
        <w:rPr>
          <w:sz w:val="28"/>
          <w:szCs w:val="28"/>
          <w:lang w:val="uk-UA"/>
        </w:rPr>
        <w:t xml:space="preserve"> НАДУ «Магістр», 2017. </w:t>
      </w:r>
      <w:r w:rsidRPr="00666203">
        <w:rPr>
          <w:sz w:val="28"/>
          <w:szCs w:val="28"/>
          <w:lang w:val="uk-UA"/>
        </w:rPr>
        <w:t xml:space="preserve">С. 45 </w:t>
      </w:r>
    </w:p>
    <w:p w14:paraId="5F48DC8D" w14:textId="7BCAA442"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Полюга</w:t>
      </w:r>
      <w:proofErr w:type="spellEnd"/>
      <w:r w:rsidRPr="00666203">
        <w:rPr>
          <w:sz w:val="28"/>
          <w:szCs w:val="28"/>
          <w:lang w:val="uk-UA"/>
        </w:rPr>
        <w:t xml:space="preserve"> З. Кадрова політика органів державної влади та місцевого </w:t>
      </w:r>
      <w:r w:rsidRPr="00666203">
        <w:rPr>
          <w:sz w:val="28"/>
          <w:szCs w:val="28"/>
          <w:lang w:val="uk-UA"/>
        </w:rPr>
        <w:lastRenderedPageBreak/>
        <w:t xml:space="preserve">самоврядування в контексті євроатлантичної інтеграції  З. </w:t>
      </w:r>
      <w:proofErr w:type="spellStart"/>
      <w:r w:rsidRPr="00666203">
        <w:rPr>
          <w:sz w:val="28"/>
          <w:szCs w:val="28"/>
          <w:lang w:val="uk-UA"/>
        </w:rPr>
        <w:t>Полюга</w:t>
      </w:r>
      <w:proofErr w:type="spellEnd"/>
      <w:r w:rsidRPr="00666203">
        <w:rPr>
          <w:sz w:val="28"/>
          <w:szCs w:val="28"/>
          <w:lang w:val="uk-UA"/>
        </w:rPr>
        <w:t xml:space="preserve">  Ефективність державного управління : </w:t>
      </w:r>
      <w:proofErr w:type="spellStart"/>
      <w:r w:rsidRPr="00666203">
        <w:rPr>
          <w:sz w:val="28"/>
          <w:szCs w:val="28"/>
          <w:lang w:val="uk-UA"/>
        </w:rPr>
        <w:t>зб</w:t>
      </w:r>
      <w:proofErr w:type="spellEnd"/>
      <w:r w:rsidRPr="00666203">
        <w:rPr>
          <w:sz w:val="28"/>
          <w:szCs w:val="28"/>
          <w:lang w:val="uk-UA"/>
        </w:rPr>
        <w:t xml:space="preserve">. наук. пр. </w:t>
      </w:r>
      <w:proofErr w:type="spellStart"/>
      <w:r w:rsidRPr="00666203">
        <w:rPr>
          <w:sz w:val="28"/>
          <w:szCs w:val="28"/>
          <w:lang w:val="uk-UA"/>
        </w:rPr>
        <w:t>редкол</w:t>
      </w:r>
      <w:proofErr w:type="spellEnd"/>
      <w:r w:rsidRPr="00666203">
        <w:rPr>
          <w:sz w:val="28"/>
          <w:szCs w:val="28"/>
          <w:lang w:val="uk-UA"/>
        </w:rPr>
        <w:t>. А.О. Чемерис (</w:t>
      </w:r>
      <w:proofErr w:type="spellStart"/>
      <w:r w:rsidRPr="00666203">
        <w:rPr>
          <w:sz w:val="28"/>
          <w:szCs w:val="28"/>
          <w:lang w:val="uk-UA"/>
        </w:rPr>
        <w:t>голов</w:t>
      </w:r>
      <w:proofErr w:type="spellEnd"/>
      <w:r w:rsidRPr="00666203">
        <w:rPr>
          <w:sz w:val="28"/>
          <w:szCs w:val="28"/>
          <w:lang w:val="uk-UA"/>
        </w:rPr>
        <w:t xml:space="preserve">. ред.) [та ін.]. – Л. : Вид-во ЛРІДУ НАДУ, 2005. С. 310-315 </w:t>
      </w:r>
    </w:p>
    <w:p w14:paraId="42218D46" w14:textId="09803F40"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Постанова Кабінету Міністрів України «Питання оплати праці працівників державних органів» №15 від 18.01.2017 (зі змінами) . [Електронний ресурс]. – Режим доступу: </w:t>
      </w:r>
      <w:hyperlink r:id="rId13" w:anchor="n125" w:history="1">
        <w:r w:rsidRPr="00666203">
          <w:rPr>
            <w:rStyle w:val="a3"/>
            <w:sz w:val="28"/>
            <w:szCs w:val="28"/>
            <w:lang w:val="uk-UA"/>
          </w:rPr>
          <w:t>https://zakon.rada.gov.ua/laws/show/15-2017-%D0%BF#n125</w:t>
        </w:r>
      </w:hyperlink>
      <w:r w:rsidRPr="00666203">
        <w:rPr>
          <w:sz w:val="28"/>
          <w:szCs w:val="28"/>
          <w:lang w:val="uk-UA"/>
        </w:rPr>
        <w:t xml:space="preserve"> </w:t>
      </w:r>
    </w:p>
    <w:p w14:paraId="1C359E82" w14:textId="655C3B61"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Постанова Кабінету Міністрів України «Питання присвоєння рангів державних службовців та співвідношення між рангами державних службовців і рангами посадових осіб місцевого самоврядування, військовими званнями, дипломатичними рангами та іншими спеціальними 106 званнями» № 306 від 20 квітня 2016 р. [Електронний ресурс]. – Режим доступу: </w:t>
      </w:r>
      <w:hyperlink r:id="rId14" w:anchor="n18" w:history="1">
        <w:r w:rsidRPr="00666203">
          <w:rPr>
            <w:rStyle w:val="a3"/>
            <w:sz w:val="28"/>
            <w:szCs w:val="28"/>
            <w:lang w:val="uk-UA"/>
          </w:rPr>
          <w:t>https://zakon.rada.gov.ua/laws/show/306-2016-%D0%BF#n18</w:t>
        </w:r>
      </w:hyperlink>
      <w:r w:rsidRPr="00666203">
        <w:rPr>
          <w:sz w:val="28"/>
          <w:szCs w:val="28"/>
          <w:lang w:val="uk-UA"/>
        </w:rPr>
        <w:t xml:space="preserve"> </w:t>
      </w:r>
    </w:p>
    <w:p w14:paraId="500EA02A" w14:textId="15B2E582"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Принципи державного управління Публікується за рішенням </w:t>
      </w:r>
      <w:proofErr w:type="spellStart"/>
      <w:r w:rsidRPr="00666203">
        <w:rPr>
          <w:sz w:val="28"/>
          <w:szCs w:val="28"/>
          <w:lang w:val="uk-UA"/>
        </w:rPr>
        <w:t>Карен</w:t>
      </w:r>
      <w:proofErr w:type="spellEnd"/>
      <w:r w:rsidRPr="00666203">
        <w:rPr>
          <w:sz w:val="28"/>
          <w:szCs w:val="28"/>
          <w:lang w:val="uk-UA"/>
        </w:rPr>
        <w:t xml:space="preserve"> </w:t>
      </w:r>
      <w:proofErr w:type="spellStart"/>
      <w:r w:rsidRPr="00666203">
        <w:rPr>
          <w:sz w:val="28"/>
          <w:szCs w:val="28"/>
          <w:lang w:val="uk-UA"/>
        </w:rPr>
        <w:t>Гілл</w:t>
      </w:r>
      <w:proofErr w:type="spellEnd"/>
      <w:r w:rsidRPr="00666203">
        <w:rPr>
          <w:sz w:val="28"/>
          <w:szCs w:val="28"/>
          <w:lang w:val="uk-UA"/>
        </w:rPr>
        <w:t xml:space="preserve"> (</w:t>
      </w:r>
      <w:proofErr w:type="spellStart"/>
      <w:r w:rsidRPr="00666203">
        <w:rPr>
          <w:sz w:val="28"/>
          <w:szCs w:val="28"/>
          <w:lang w:val="uk-UA"/>
        </w:rPr>
        <w:t>Karen</w:t>
      </w:r>
      <w:proofErr w:type="spellEnd"/>
      <w:r w:rsidRPr="00666203">
        <w:rPr>
          <w:sz w:val="28"/>
          <w:szCs w:val="28"/>
          <w:lang w:val="uk-UA"/>
        </w:rPr>
        <w:t xml:space="preserve"> </w:t>
      </w:r>
      <w:proofErr w:type="spellStart"/>
      <w:r w:rsidRPr="00666203">
        <w:rPr>
          <w:sz w:val="28"/>
          <w:szCs w:val="28"/>
          <w:lang w:val="uk-UA"/>
        </w:rPr>
        <w:t>Hill</w:t>
      </w:r>
      <w:proofErr w:type="spellEnd"/>
      <w:r w:rsidRPr="00666203">
        <w:rPr>
          <w:sz w:val="28"/>
          <w:szCs w:val="28"/>
          <w:lang w:val="uk-UA"/>
        </w:rPr>
        <w:t xml:space="preserve">), керівника програми SIGMA. Видання 2017р.: [Електронний ресурс]. – Режим доступу: </w:t>
      </w:r>
      <w:hyperlink r:id="rId15" w:history="1">
        <w:r w:rsidRPr="00666203">
          <w:rPr>
            <w:rStyle w:val="a3"/>
            <w:sz w:val="28"/>
            <w:szCs w:val="28"/>
            <w:lang w:val="uk-UA"/>
          </w:rPr>
          <w:t>http://www.oecd.org/termsandconditions</w:t>
        </w:r>
      </w:hyperlink>
      <w:r w:rsidRPr="00666203">
        <w:rPr>
          <w:sz w:val="28"/>
          <w:szCs w:val="28"/>
          <w:lang w:val="uk-UA"/>
        </w:rPr>
        <w:t xml:space="preserve"> </w:t>
      </w:r>
    </w:p>
    <w:p w14:paraId="5C235B46" w14:textId="0C9C017D"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Про Стратегію реформування системи державної служби в Україні : Указ Президента України від 14 квітня 2000 р. № 599/2000  [Електронний ресурс]. - Режим доступу : http://zakon.rada.gov.ua/laws/show/ 59 9/20 00 # </w:t>
      </w:r>
      <w:proofErr w:type="spellStart"/>
      <w:r w:rsidRPr="00666203">
        <w:rPr>
          <w:sz w:val="28"/>
          <w:szCs w:val="28"/>
          <w:lang w:val="uk-UA"/>
        </w:rPr>
        <w:t>Text</w:t>
      </w:r>
      <w:proofErr w:type="spellEnd"/>
      <w:r w:rsidRPr="00666203">
        <w:rPr>
          <w:sz w:val="28"/>
          <w:szCs w:val="28"/>
          <w:lang w:val="uk-UA"/>
        </w:rPr>
        <w:t xml:space="preserve"> </w:t>
      </w:r>
    </w:p>
    <w:p w14:paraId="53717B79" w14:textId="74DE9585"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Публічне управління : </w:t>
      </w:r>
      <w:proofErr w:type="spellStart"/>
      <w:r w:rsidRPr="00666203">
        <w:rPr>
          <w:sz w:val="28"/>
          <w:szCs w:val="28"/>
          <w:lang w:val="uk-UA"/>
        </w:rPr>
        <w:t>термінол</w:t>
      </w:r>
      <w:proofErr w:type="spellEnd"/>
      <w:r w:rsidRPr="00666203">
        <w:rPr>
          <w:sz w:val="28"/>
          <w:szCs w:val="28"/>
          <w:lang w:val="uk-UA"/>
        </w:rPr>
        <w:t xml:space="preserve">. </w:t>
      </w:r>
      <w:proofErr w:type="spellStart"/>
      <w:r w:rsidRPr="00666203">
        <w:rPr>
          <w:sz w:val="28"/>
          <w:szCs w:val="28"/>
          <w:lang w:val="uk-UA"/>
        </w:rPr>
        <w:t>слов</w:t>
      </w:r>
      <w:proofErr w:type="spellEnd"/>
      <w:r w:rsidRPr="00666203">
        <w:rPr>
          <w:sz w:val="28"/>
          <w:szCs w:val="28"/>
          <w:lang w:val="uk-UA"/>
        </w:rPr>
        <w:t xml:space="preserve">. уклад. : В. С. Куйбіда, М. М. </w:t>
      </w:r>
      <w:proofErr w:type="spellStart"/>
      <w:r w:rsidRPr="00666203">
        <w:rPr>
          <w:sz w:val="28"/>
          <w:szCs w:val="28"/>
          <w:lang w:val="uk-UA"/>
        </w:rPr>
        <w:t>Білинська</w:t>
      </w:r>
      <w:proofErr w:type="spellEnd"/>
      <w:r w:rsidRPr="00666203">
        <w:rPr>
          <w:sz w:val="28"/>
          <w:szCs w:val="28"/>
          <w:lang w:val="uk-UA"/>
        </w:rPr>
        <w:t xml:space="preserve">, О. М. </w:t>
      </w:r>
      <w:proofErr w:type="spellStart"/>
      <w:r w:rsidRPr="00666203">
        <w:rPr>
          <w:sz w:val="28"/>
          <w:szCs w:val="28"/>
          <w:lang w:val="uk-UA"/>
        </w:rPr>
        <w:t>Петроє</w:t>
      </w:r>
      <w:proofErr w:type="spellEnd"/>
      <w:r w:rsidRPr="00666203">
        <w:rPr>
          <w:sz w:val="28"/>
          <w:szCs w:val="28"/>
          <w:lang w:val="uk-UA"/>
        </w:rPr>
        <w:t xml:space="preserve"> та ін. ; за </w:t>
      </w:r>
      <w:proofErr w:type="spellStart"/>
      <w:r w:rsidRPr="00666203">
        <w:rPr>
          <w:sz w:val="28"/>
          <w:szCs w:val="28"/>
          <w:lang w:val="uk-UA"/>
        </w:rPr>
        <w:t>заг</w:t>
      </w:r>
      <w:proofErr w:type="spellEnd"/>
      <w:r w:rsidRPr="00666203">
        <w:rPr>
          <w:sz w:val="28"/>
          <w:szCs w:val="28"/>
          <w:lang w:val="uk-UA"/>
        </w:rPr>
        <w:t xml:space="preserve">. ред. В. С. Куйбіди, М. М. </w:t>
      </w:r>
      <w:proofErr w:type="spellStart"/>
      <w:r w:rsidRPr="00666203">
        <w:rPr>
          <w:sz w:val="28"/>
          <w:szCs w:val="28"/>
          <w:lang w:val="uk-UA"/>
        </w:rPr>
        <w:t>Білинської</w:t>
      </w:r>
      <w:proofErr w:type="spellEnd"/>
      <w:r w:rsidRPr="00666203">
        <w:rPr>
          <w:sz w:val="28"/>
          <w:szCs w:val="28"/>
          <w:lang w:val="uk-UA"/>
        </w:rPr>
        <w:t xml:space="preserve">, О. М. </w:t>
      </w:r>
      <w:proofErr w:type="spellStart"/>
      <w:r w:rsidRPr="00666203">
        <w:rPr>
          <w:sz w:val="28"/>
          <w:szCs w:val="28"/>
          <w:lang w:val="uk-UA"/>
        </w:rPr>
        <w:t>Петроє</w:t>
      </w:r>
      <w:proofErr w:type="spellEnd"/>
      <w:r w:rsidRPr="00666203">
        <w:rPr>
          <w:sz w:val="28"/>
          <w:szCs w:val="28"/>
          <w:lang w:val="uk-UA"/>
        </w:rPr>
        <w:t xml:space="preserve">. – Київ : НАДУ, 2018. – 224 с. </w:t>
      </w:r>
    </w:p>
    <w:p w14:paraId="20B0D91C" w14:textId="612DB938"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Розпорядження Кабінету Міністрів України «Деякі питання реформування державного управління України» від 21 липня 2021 р. №831-р. [Електронний ресурс]. - Режим доступу: http://zakon.rada.gov.ua/laws/show/831-2021-р#Text </w:t>
      </w:r>
    </w:p>
    <w:p w14:paraId="16FCA575" w14:textId="3EF5B522" w:rsidR="00EC0171" w:rsidRPr="00666203" w:rsidRDefault="00EC0171" w:rsidP="000E6910">
      <w:pPr>
        <w:pStyle w:val="a9"/>
        <w:numPr>
          <w:ilvl w:val="0"/>
          <w:numId w:val="3"/>
        </w:numPr>
        <w:spacing w:line="360" w:lineRule="auto"/>
        <w:ind w:right="-284"/>
        <w:rPr>
          <w:sz w:val="28"/>
          <w:szCs w:val="28"/>
          <w:lang w:val="uk-UA"/>
        </w:rPr>
      </w:pPr>
      <w:r w:rsidRPr="00666203">
        <w:rPr>
          <w:sz w:val="28"/>
          <w:szCs w:val="28"/>
          <w:lang w:val="uk-UA"/>
        </w:rPr>
        <w:t xml:space="preserve">Системи підготовки державних службовців у зарубіжних країнах Пер. з </w:t>
      </w:r>
      <w:proofErr w:type="spellStart"/>
      <w:r w:rsidRPr="00666203">
        <w:rPr>
          <w:sz w:val="28"/>
          <w:szCs w:val="28"/>
          <w:lang w:val="uk-UA"/>
        </w:rPr>
        <w:t>англ</w:t>
      </w:r>
      <w:proofErr w:type="spellEnd"/>
      <w:r w:rsidRPr="00666203">
        <w:rPr>
          <w:sz w:val="28"/>
          <w:szCs w:val="28"/>
          <w:lang w:val="uk-UA"/>
        </w:rPr>
        <w:t xml:space="preserve">. Ю.Д. Полянського. – К.: Вид-во УАДУ, 2000. – 424 с. 107 </w:t>
      </w:r>
    </w:p>
    <w:p w14:paraId="75644567" w14:textId="1F2CB22E"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Сікорака</w:t>
      </w:r>
      <w:proofErr w:type="spellEnd"/>
      <w:r w:rsidRPr="00666203">
        <w:rPr>
          <w:sz w:val="28"/>
          <w:szCs w:val="28"/>
          <w:lang w:val="uk-UA"/>
        </w:rPr>
        <w:t xml:space="preserve"> Л.О. Мотивація до навчання в системі підвищення кваліфікації державних службовців  Л.О. </w:t>
      </w:r>
      <w:proofErr w:type="spellStart"/>
      <w:r w:rsidRPr="00666203">
        <w:rPr>
          <w:sz w:val="28"/>
          <w:szCs w:val="28"/>
          <w:lang w:val="uk-UA"/>
        </w:rPr>
        <w:t>Сікорака</w:t>
      </w:r>
      <w:proofErr w:type="spellEnd"/>
      <w:r w:rsidRPr="00666203">
        <w:rPr>
          <w:sz w:val="28"/>
          <w:szCs w:val="28"/>
          <w:lang w:val="uk-UA"/>
        </w:rPr>
        <w:t xml:space="preserve">  [Електронний ресурс]. – Режим доступу: </w:t>
      </w:r>
      <w:hyperlink r:id="rId16" w:history="1">
        <w:r w:rsidRPr="00666203">
          <w:rPr>
            <w:rStyle w:val="a3"/>
            <w:sz w:val="28"/>
            <w:szCs w:val="28"/>
            <w:lang w:val="uk-UA"/>
          </w:rPr>
          <w:t>http://center.kr-admin.gov.ua/index.php?q=Elibr/23.html</w:t>
        </w:r>
      </w:hyperlink>
      <w:r w:rsidRPr="00666203">
        <w:rPr>
          <w:sz w:val="28"/>
          <w:szCs w:val="28"/>
          <w:lang w:val="uk-UA"/>
        </w:rPr>
        <w:t xml:space="preserve">. </w:t>
      </w:r>
    </w:p>
    <w:p w14:paraId="5AA1054E" w14:textId="3D68A2B6"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Сурай</w:t>
      </w:r>
      <w:proofErr w:type="spellEnd"/>
      <w:r w:rsidRPr="00666203">
        <w:rPr>
          <w:sz w:val="28"/>
          <w:szCs w:val="28"/>
          <w:lang w:val="uk-UA"/>
        </w:rPr>
        <w:t xml:space="preserve"> І.Г. Формування й розвиток еліти в державному управлінні Франції: </w:t>
      </w:r>
      <w:r w:rsidRPr="00666203">
        <w:rPr>
          <w:sz w:val="28"/>
          <w:szCs w:val="28"/>
          <w:lang w:val="uk-UA"/>
        </w:rPr>
        <w:lastRenderedPageBreak/>
        <w:t xml:space="preserve">висновки для України  І.Г. </w:t>
      </w:r>
      <w:proofErr w:type="spellStart"/>
      <w:r w:rsidRPr="00666203">
        <w:rPr>
          <w:sz w:val="28"/>
          <w:szCs w:val="28"/>
          <w:lang w:val="uk-UA"/>
        </w:rPr>
        <w:t>Сурай</w:t>
      </w:r>
      <w:proofErr w:type="spellEnd"/>
      <w:r w:rsidRPr="00666203">
        <w:rPr>
          <w:sz w:val="28"/>
          <w:szCs w:val="28"/>
          <w:lang w:val="uk-UA"/>
        </w:rPr>
        <w:t xml:space="preserve"> Інвестиції: практика та досвід. – 2012. – № 19. – С. 62-66</w:t>
      </w:r>
    </w:p>
    <w:p w14:paraId="6E55569A" w14:textId="5AA18727"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Узун</w:t>
      </w:r>
      <w:proofErr w:type="spellEnd"/>
      <w:r w:rsidRPr="00666203">
        <w:rPr>
          <w:sz w:val="28"/>
          <w:szCs w:val="28"/>
          <w:lang w:val="uk-UA"/>
        </w:rPr>
        <w:t xml:space="preserve"> М.В. Стратегії стимулювання праці персоналу підприємства. Теоретичні і практичні аспекти економіки та інтелектуальної власності. 2015. </w:t>
      </w:r>
      <w:proofErr w:type="spellStart"/>
      <w:r w:rsidRPr="00666203">
        <w:rPr>
          <w:sz w:val="28"/>
          <w:szCs w:val="28"/>
          <w:lang w:val="uk-UA"/>
        </w:rPr>
        <w:t>Вип</w:t>
      </w:r>
      <w:proofErr w:type="spellEnd"/>
      <w:r w:rsidRPr="00666203">
        <w:rPr>
          <w:sz w:val="28"/>
          <w:szCs w:val="28"/>
          <w:lang w:val="uk-UA"/>
        </w:rPr>
        <w:t xml:space="preserve">. 2 (12), Т. 3. С. 107-112. </w:t>
      </w:r>
    </w:p>
    <w:p w14:paraId="5AE846E8" w14:textId="06B00552"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Чуднова</w:t>
      </w:r>
      <w:proofErr w:type="spellEnd"/>
      <w:r w:rsidRPr="00666203">
        <w:rPr>
          <w:sz w:val="28"/>
          <w:szCs w:val="28"/>
          <w:lang w:val="uk-UA"/>
        </w:rPr>
        <w:t xml:space="preserve"> О.К. Аналіз сучасних систем винагороди робітників: міжнародний досвід </w:t>
      </w:r>
      <w:proofErr w:type="spellStart"/>
      <w:r w:rsidRPr="00666203">
        <w:rPr>
          <w:sz w:val="28"/>
          <w:szCs w:val="28"/>
          <w:lang w:val="uk-UA"/>
        </w:rPr>
        <w:t>О.К.Чуднова</w:t>
      </w:r>
      <w:proofErr w:type="spellEnd"/>
      <w:r w:rsidRPr="00666203">
        <w:rPr>
          <w:sz w:val="28"/>
          <w:szCs w:val="28"/>
          <w:lang w:val="uk-UA"/>
        </w:rPr>
        <w:t xml:space="preserve"> Формування ринкових відносин в Україні: Збірник наукових праць</w:t>
      </w:r>
      <w:r w:rsidR="00791D41" w:rsidRPr="00666203">
        <w:rPr>
          <w:sz w:val="28"/>
          <w:szCs w:val="28"/>
          <w:lang w:val="uk-UA"/>
        </w:rPr>
        <w:t>. – Вип.6 (37). – К.: НДЕІ, 2017</w:t>
      </w:r>
      <w:r w:rsidRPr="00666203">
        <w:rPr>
          <w:sz w:val="28"/>
          <w:szCs w:val="28"/>
          <w:lang w:val="uk-UA"/>
        </w:rPr>
        <w:t xml:space="preserve">. – С.97 – 100. </w:t>
      </w:r>
    </w:p>
    <w:p w14:paraId="1BF520F4" w14:textId="566956BB" w:rsidR="00EC0171" w:rsidRPr="00666203" w:rsidRDefault="00EC0171" w:rsidP="000E6910">
      <w:pPr>
        <w:pStyle w:val="a9"/>
        <w:numPr>
          <w:ilvl w:val="0"/>
          <w:numId w:val="3"/>
        </w:numPr>
        <w:spacing w:line="360" w:lineRule="auto"/>
        <w:ind w:right="-284"/>
        <w:rPr>
          <w:sz w:val="28"/>
          <w:szCs w:val="28"/>
          <w:lang w:val="uk-UA"/>
        </w:rPr>
      </w:pPr>
      <w:proofErr w:type="spellStart"/>
      <w:r w:rsidRPr="00666203">
        <w:rPr>
          <w:sz w:val="28"/>
          <w:szCs w:val="28"/>
          <w:lang w:val="uk-UA"/>
        </w:rPr>
        <w:t>Щегорцова</w:t>
      </w:r>
      <w:proofErr w:type="spellEnd"/>
      <w:r w:rsidRPr="00666203">
        <w:rPr>
          <w:sz w:val="28"/>
          <w:szCs w:val="28"/>
          <w:lang w:val="uk-UA"/>
        </w:rPr>
        <w:t xml:space="preserve"> В.М. Проблеми формування та удосконалення системи мотивації праці державних службовців  В.М. </w:t>
      </w:r>
      <w:proofErr w:type="spellStart"/>
      <w:r w:rsidRPr="00666203">
        <w:rPr>
          <w:sz w:val="28"/>
          <w:szCs w:val="28"/>
          <w:lang w:val="uk-UA"/>
        </w:rPr>
        <w:t>Щегорцова</w:t>
      </w:r>
      <w:proofErr w:type="spellEnd"/>
      <w:r w:rsidRPr="00666203">
        <w:rPr>
          <w:sz w:val="28"/>
          <w:szCs w:val="28"/>
          <w:lang w:val="uk-UA"/>
        </w:rPr>
        <w:t xml:space="preserve">  Державне будівництво : </w:t>
      </w:r>
      <w:proofErr w:type="spellStart"/>
      <w:r w:rsidRPr="00666203">
        <w:rPr>
          <w:sz w:val="28"/>
          <w:szCs w:val="28"/>
          <w:lang w:val="uk-UA"/>
        </w:rPr>
        <w:t>зб</w:t>
      </w:r>
      <w:proofErr w:type="spellEnd"/>
      <w:r w:rsidRPr="00666203">
        <w:rPr>
          <w:sz w:val="28"/>
          <w:szCs w:val="28"/>
          <w:lang w:val="uk-UA"/>
        </w:rPr>
        <w:t xml:space="preserve">. наук. пр. – Харків, 2007. – № 1. – С. 24–35. </w:t>
      </w:r>
    </w:p>
    <w:p w14:paraId="2D5C4CFB" w14:textId="3A6AE482" w:rsidR="00EC0171" w:rsidRDefault="00EC0171" w:rsidP="00EC0171">
      <w:pPr>
        <w:rPr>
          <w:lang w:val="uk-UA"/>
        </w:rPr>
      </w:pPr>
    </w:p>
    <w:p w14:paraId="31CD2EFC" w14:textId="15CECDE0" w:rsidR="00B40BEE" w:rsidRDefault="00B40BEE" w:rsidP="00EC0171">
      <w:pPr>
        <w:rPr>
          <w:lang w:val="uk-UA"/>
        </w:rPr>
      </w:pPr>
    </w:p>
    <w:p w14:paraId="39BCC5DE" w14:textId="546F0EA8" w:rsidR="00B40BEE" w:rsidRDefault="00B40BEE" w:rsidP="00EC0171">
      <w:pPr>
        <w:rPr>
          <w:lang w:val="uk-UA"/>
        </w:rPr>
      </w:pPr>
    </w:p>
    <w:p w14:paraId="43922124" w14:textId="2A8B4B7C" w:rsidR="00B40BEE" w:rsidRDefault="00B40BEE" w:rsidP="00EC0171">
      <w:pPr>
        <w:rPr>
          <w:lang w:val="uk-UA"/>
        </w:rPr>
      </w:pPr>
    </w:p>
    <w:p w14:paraId="3CDBA63E" w14:textId="2C56E633" w:rsidR="00B40BEE" w:rsidRDefault="00B40BEE" w:rsidP="00EC0171">
      <w:pPr>
        <w:rPr>
          <w:lang w:val="uk-UA"/>
        </w:rPr>
      </w:pPr>
    </w:p>
    <w:p w14:paraId="1CC9F717" w14:textId="0E6280D6" w:rsidR="00B40BEE" w:rsidRDefault="00B40BEE" w:rsidP="00EC0171">
      <w:pPr>
        <w:rPr>
          <w:lang w:val="uk-UA"/>
        </w:rPr>
      </w:pPr>
    </w:p>
    <w:p w14:paraId="73F548D0" w14:textId="22A84509" w:rsidR="00B40BEE" w:rsidRDefault="00B40BEE" w:rsidP="00EC0171">
      <w:pPr>
        <w:rPr>
          <w:lang w:val="uk-UA"/>
        </w:rPr>
      </w:pPr>
    </w:p>
    <w:p w14:paraId="2C6D3AD2" w14:textId="4CD0A8C9" w:rsidR="00B40BEE" w:rsidRDefault="00B40BEE" w:rsidP="00EC0171">
      <w:pPr>
        <w:rPr>
          <w:lang w:val="uk-UA"/>
        </w:rPr>
      </w:pPr>
    </w:p>
    <w:p w14:paraId="7BE801D4" w14:textId="52390E98" w:rsidR="00B40BEE" w:rsidRDefault="00B40BEE" w:rsidP="00EC0171">
      <w:pPr>
        <w:rPr>
          <w:lang w:val="uk-UA"/>
        </w:rPr>
      </w:pPr>
    </w:p>
    <w:p w14:paraId="71F1B628" w14:textId="12719883" w:rsidR="00B40BEE" w:rsidRDefault="00B40BEE" w:rsidP="00EC0171">
      <w:pPr>
        <w:rPr>
          <w:lang w:val="uk-UA"/>
        </w:rPr>
      </w:pPr>
    </w:p>
    <w:p w14:paraId="2AF4935C" w14:textId="67001875" w:rsidR="00B40BEE" w:rsidRDefault="00B40BEE" w:rsidP="00EC0171">
      <w:pPr>
        <w:rPr>
          <w:lang w:val="uk-UA"/>
        </w:rPr>
      </w:pPr>
    </w:p>
    <w:p w14:paraId="09B72656" w14:textId="73003CFC" w:rsidR="00B40BEE" w:rsidRDefault="00B40BEE" w:rsidP="00EC0171">
      <w:pPr>
        <w:rPr>
          <w:lang w:val="uk-UA"/>
        </w:rPr>
      </w:pPr>
    </w:p>
    <w:p w14:paraId="6B308183" w14:textId="70B2FCEE" w:rsidR="00B40BEE" w:rsidRDefault="00B40BEE" w:rsidP="00EC0171">
      <w:pPr>
        <w:rPr>
          <w:lang w:val="uk-UA"/>
        </w:rPr>
      </w:pPr>
    </w:p>
    <w:p w14:paraId="1D9E329F" w14:textId="70A769CB" w:rsidR="00B40BEE" w:rsidRDefault="00B40BEE" w:rsidP="00EC0171">
      <w:pPr>
        <w:rPr>
          <w:lang w:val="uk-UA"/>
        </w:rPr>
      </w:pPr>
    </w:p>
    <w:p w14:paraId="61927AFE" w14:textId="746E4FB9" w:rsidR="00B40BEE" w:rsidRDefault="00B40BEE" w:rsidP="00EC0171">
      <w:pPr>
        <w:rPr>
          <w:lang w:val="uk-UA"/>
        </w:rPr>
      </w:pPr>
    </w:p>
    <w:p w14:paraId="46F5728E" w14:textId="77BCB55C" w:rsidR="00B40BEE" w:rsidRDefault="00B40BEE" w:rsidP="00EC0171">
      <w:pPr>
        <w:rPr>
          <w:lang w:val="uk-UA"/>
        </w:rPr>
      </w:pPr>
    </w:p>
    <w:p w14:paraId="1D8681B6" w14:textId="183472A1" w:rsidR="00B40BEE" w:rsidRDefault="00B40BEE" w:rsidP="00EC0171">
      <w:pPr>
        <w:rPr>
          <w:lang w:val="uk-UA"/>
        </w:rPr>
      </w:pPr>
    </w:p>
    <w:p w14:paraId="2F1E5365" w14:textId="57206FAE" w:rsidR="00B40BEE" w:rsidRDefault="00B40BEE" w:rsidP="00EC0171">
      <w:pPr>
        <w:rPr>
          <w:lang w:val="uk-UA"/>
        </w:rPr>
      </w:pPr>
    </w:p>
    <w:p w14:paraId="12693C62" w14:textId="37873ED3" w:rsidR="00B40BEE" w:rsidRDefault="00B40BEE" w:rsidP="00EC0171">
      <w:pPr>
        <w:rPr>
          <w:lang w:val="uk-UA"/>
        </w:rPr>
      </w:pPr>
    </w:p>
    <w:p w14:paraId="5A8205AF" w14:textId="0338FDEA" w:rsidR="00B40BEE" w:rsidRDefault="00B40BEE" w:rsidP="00EC0171">
      <w:pPr>
        <w:rPr>
          <w:lang w:val="uk-UA"/>
        </w:rPr>
      </w:pPr>
    </w:p>
    <w:p w14:paraId="3C71AC5C" w14:textId="4120F243" w:rsidR="00B40BEE" w:rsidRDefault="00B40BEE" w:rsidP="00EC0171">
      <w:pPr>
        <w:rPr>
          <w:lang w:val="uk-UA"/>
        </w:rPr>
      </w:pPr>
    </w:p>
    <w:p w14:paraId="27FAD4A0" w14:textId="20289BB1" w:rsidR="00B40BEE" w:rsidRDefault="00B40BEE" w:rsidP="00EC0171">
      <w:pPr>
        <w:rPr>
          <w:lang w:val="uk-UA"/>
        </w:rPr>
      </w:pPr>
    </w:p>
    <w:p w14:paraId="50E99EA8" w14:textId="2D3417A6" w:rsidR="00B40BEE" w:rsidRDefault="00B40BEE" w:rsidP="00EC0171">
      <w:pPr>
        <w:rPr>
          <w:lang w:val="uk-UA"/>
        </w:rPr>
      </w:pPr>
    </w:p>
    <w:p w14:paraId="427BF78C" w14:textId="092C65B6" w:rsidR="00B40BEE" w:rsidRDefault="00B40BEE" w:rsidP="00EC0171">
      <w:pPr>
        <w:rPr>
          <w:lang w:val="uk-UA"/>
        </w:rPr>
      </w:pPr>
    </w:p>
    <w:p w14:paraId="0746A01B" w14:textId="4BD6A245" w:rsidR="00B40BEE" w:rsidRDefault="00B40BEE" w:rsidP="00EC0171">
      <w:pPr>
        <w:rPr>
          <w:lang w:val="uk-UA"/>
        </w:rPr>
      </w:pPr>
    </w:p>
    <w:tbl>
      <w:tblPr>
        <w:tblW w:w="10008" w:type="dxa"/>
        <w:tblLook w:val="04A0" w:firstRow="1" w:lastRow="0" w:firstColumn="1" w:lastColumn="0" w:noHBand="0" w:noVBand="1"/>
      </w:tblPr>
      <w:tblGrid>
        <w:gridCol w:w="3916"/>
        <w:gridCol w:w="3216"/>
        <w:gridCol w:w="2876"/>
      </w:tblGrid>
      <w:tr w:rsidR="00B40BEE" w:rsidRPr="008E7FB6" w14:paraId="38D44904" w14:textId="77777777" w:rsidTr="00B34EDC">
        <w:tc>
          <w:tcPr>
            <w:tcW w:w="4962" w:type="dxa"/>
          </w:tcPr>
          <w:p w14:paraId="0B306DC2" w14:textId="77777777" w:rsidR="00B40BEE" w:rsidRPr="008E7FB6" w:rsidRDefault="00B40BEE" w:rsidP="00460EE7">
            <w:pPr>
              <w:keepNext/>
              <w:snapToGrid w:val="0"/>
              <w:outlineLvl w:val="1"/>
              <w:rPr>
                <w:bCs/>
                <w:sz w:val="28"/>
                <w:szCs w:val="28"/>
                <w:lang w:val="uk-UA"/>
              </w:rPr>
            </w:pPr>
            <w:r w:rsidRPr="008E7FB6">
              <w:rPr>
                <w:b/>
                <w:bCs/>
                <w:sz w:val="28"/>
                <w:szCs w:val="28"/>
                <w:lang w:val="uk-UA"/>
              </w:rPr>
              <w:lastRenderedPageBreak/>
              <w:t>Викона</w:t>
            </w:r>
            <w:r>
              <w:rPr>
                <w:b/>
                <w:bCs/>
                <w:sz w:val="28"/>
                <w:szCs w:val="28"/>
                <w:lang w:val="uk-UA"/>
              </w:rPr>
              <w:t>в</w:t>
            </w:r>
            <w:r w:rsidRPr="008E7FB6">
              <w:rPr>
                <w:b/>
                <w:bCs/>
                <w:sz w:val="28"/>
                <w:szCs w:val="28"/>
                <w:lang w:val="uk-UA"/>
              </w:rPr>
              <w:t>:</w:t>
            </w:r>
            <w:r>
              <w:rPr>
                <w:bCs/>
                <w:sz w:val="28"/>
                <w:szCs w:val="28"/>
                <w:lang w:val="uk-UA"/>
              </w:rPr>
              <w:t xml:space="preserve"> студент </w:t>
            </w:r>
            <w:proofErr w:type="spellStart"/>
            <w:r>
              <w:rPr>
                <w:bCs/>
                <w:sz w:val="28"/>
                <w:szCs w:val="28"/>
                <w:lang w:val="uk-UA"/>
              </w:rPr>
              <w:t>бакалаврату</w:t>
            </w:r>
            <w:proofErr w:type="spellEnd"/>
            <w:r w:rsidRPr="008E7FB6">
              <w:rPr>
                <w:bCs/>
                <w:sz w:val="28"/>
                <w:szCs w:val="28"/>
                <w:lang w:val="uk-UA"/>
              </w:rPr>
              <w:t xml:space="preserve"> за спеціальністю </w:t>
            </w:r>
            <w:r w:rsidRPr="008E7FB6">
              <w:rPr>
                <w:sz w:val="28"/>
                <w:szCs w:val="28"/>
                <w:lang w:val="uk-UA"/>
              </w:rPr>
              <w:t xml:space="preserve">281 Публічне управління та адміністрування </w:t>
            </w:r>
            <w:r>
              <w:rPr>
                <w:sz w:val="28"/>
                <w:szCs w:val="28"/>
                <w:lang w:val="uk-UA"/>
              </w:rPr>
              <w:t>денної</w:t>
            </w:r>
            <w:r w:rsidRPr="008E7FB6">
              <w:rPr>
                <w:sz w:val="28"/>
                <w:szCs w:val="28"/>
                <w:lang w:val="uk-UA"/>
              </w:rPr>
              <w:t xml:space="preserve"> форми навчання</w:t>
            </w:r>
          </w:p>
        </w:tc>
        <w:tc>
          <w:tcPr>
            <w:tcW w:w="1468" w:type="dxa"/>
          </w:tcPr>
          <w:p w14:paraId="5BEF5CB4" w14:textId="77777777" w:rsidR="00B40BEE" w:rsidRPr="008E7FB6" w:rsidRDefault="00B40BEE" w:rsidP="00460EE7">
            <w:pPr>
              <w:pBdr>
                <w:bottom w:val="single" w:sz="12" w:space="1" w:color="auto"/>
              </w:pBdr>
              <w:snapToGrid w:val="0"/>
              <w:rPr>
                <w:sz w:val="28"/>
                <w:szCs w:val="28"/>
                <w:lang w:val="uk-UA"/>
              </w:rPr>
            </w:pPr>
          </w:p>
          <w:p w14:paraId="08C44C32" w14:textId="77777777" w:rsidR="00B40BEE" w:rsidRPr="008E7FB6" w:rsidRDefault="00B40BEE" w:rsidP="00460EE7">
            <w:pPr>
              <w:pBdr>
                <w:bottom w:val="single" w:sz="12" w:space="1" w:color="auto"/>
              </w:pBdr>
              <w:snapToGrid w:val="0"/>
              <w:rPr>
                <w:sz w:val="28"/>
                <w:szCs w:val="28"/>
                <w:lang w:val="uk-UA"/>
              </w:rPr>
            </w:pPr>
          </w:p>
          <w:p w14:paraId="6DABD5BB" w14:textId="77777777" w:rsidR="00B40BEE" w:rsidRPr="008E7FB6" w:rsidRDefault="00B40BEE" w:rsidP="00460EE7">
            <w:pPr>
              <w:pBdr>
                <w:bottom w:val="single" w:sz="12" w:space="1" w:color="auto"/>
              </w:pBdr>
              <w:snapToGrid w:val="0"/>
              <w:rPr>
                <w:sz w:val="28"/>
                <w:szCs w:val="28"/>
                <w:lang w:val="uk-UA"/>
              </w:rPr>
            </w:pPr>
          </w:p>
          <w:p w14:paraId="74335048" w14:textId="222990FE" w:rsidR="00B40BEE" w:rsidRPr="008E7FB6" w:rsidRDefault="00B34EDC" w:rsidP="00460EE7">
            <w:pPr>
              <w:pBdr>
                <w:bottom w:val="single" w:sz="12" w:space="1" w:color="auto"/>
              </w:pBdr>
              <w:snapToGrid w:val="0"/>
              <w:rPr>
                <w:sz w:val="28"/>
                <w:szCs w:val="28"/>
                <w:lang w:val="uk-UA"/>
              </w:rPr>
            </w:pPr>
            <w:r>
              <w:rPr>
                <w:sz w:val="28"/>
                <w:szCs w:val="28"/>
                <w:lang w:val="uk-UA"/>
              </w:rPr>
              <w:t>Крістіан СІТУ ТІБУКА</w:t>
            </w:r>
          </w:p>
          <w:p w14:paraId="6F9BC2FA" w14:textId="77777777" w:rsidR="00B40BEE" w:rsidRPr="008E7FB6" w:rsidRDefault="00B40BEE" w:rsidP="00460EE7">
            <w:pPr>
              <w:snapToGrid w:val="0"/>
              <w:jc w:val="center"/>
              <w:rPr>
                <w:sz w:val="16"/>
                <w:szCs w:val="16"/>
                <w:lang w:val="uk-UA"/>
              </w:rPr>
            </w:pPr>
          </w:p>
        </w:tc>
        <w:tc>
          <w:tcPr>
            <w:tcW w:w="3578" w:type="dxa"/>
          </w:tcPr>
          <w:p w14:paraId="4593F585" w14:textId="77777777" w:rsidR="00B40BEE" w:rsidRPr="008E7FB6" w:rsidRDefault="00B40BEE" w:rsidP="00460EE7">
            <w:pPr>
              <w:snapToGrid w:val="0"/>
              <w:rPr>
                <w:bCs/>
                <w:sz w:val="28"/>
                <w:szCs w:val="28"/>
                <w:lang w:val="uk-UA"/>
              </w:rPr>
            </w:pPr>
          </w:p>
          <w:p w14:paraId="583EBD2A" w14:textId="77777777" w:rsidR="00B40BEE" w:rsidRPr="008E7FB6" w:rsidRDefault="00B40BEE" w:rsidP="00460EE7">
            <w:pPr>
              <w:snapToGrid w:val="0"/>
              <w:rPr>
                <w:bCs/>
                <w:sz w:val="28"/>
                <w:szCs w:val="28"/>
                <w:lang w:val="uk-UA"/>
              </w:rPr>
            </w:pPr>
          </w:p>
          <w:p w14:paraId="79EBE9E4" w14:textId="77777777" w:rsidR="00B40BEE" w:rsidRPr="008E7FB6" w:rsidRDefault="00B40BEE" w:rsidP="00460EE7">
            <w:pPr>
              <w:snapToGrid w:val="0"/>
              <w:rPr>
                <w:bCs/>
                <w:sz w:val="28"/>
                <w:szCs w:val="28"/>
                <w:lang w:val="uk-UA"/>
              </w:rPr>
            </w:pPr>
          </w:p>
          <w:p w14:paraId="6A78D6C6" w14:textId="77777777" w:rsidR="00B40BEE" w:rsidRPr="008E7FB6" w:rsidRDefault="00B40BEE" w:rsidP="00460EE7">
            <w:pPr>
              <w:snapToGrid w:val="0"/>
              <w:rPr>
                <w:bCs/>
                <w:sz w:val="28"/>
                <w:szCs w:val="28"/>
                <w:lang w:val="uk-UA"/>
              </w:rPr>
            </w:pPr>
            <w:r w:rsidRPr="008E7FB6">
              <w:rPr>
                <w:bCs/>
                <w:sz w:val="28"/>
                <w:szCs w:val="28"/>
                <w:lang w:val="uk-UA"/>
              </w:rPr>
              <w:t>___________</w:t>
            </w:r>
          </w:p>
        </w:tc>
      </w:tr>
      <w:tr w:rsidR="00B40BEE" w:rsidRPr="008E7FB6" w14:paraId="22CA13ED" w14:textId="77777777" w:rsidTr="00B34EDC">
        <w:tc>
          <w:tcPr>
            <w:tcW w:w="4962" w:type="dxa"/>
          </w:tcPr>
          <w:p w14:paraId="4301E530" w14:textId="77777777" w:rsidR="00B40BEE" w:rsidRPr="008E7FB6" w:rsidRDefault="00B40BEE" w:rsidP="00460EE7">
            <w:pPr>
              <w:keepNext/>
              <w:snapToGrid w:val="0"/>
              <w:outlineLvl w:val="1"/>
              <w:rPr>
                <w:b/>
                <w:bCs/>
                <w:sz w:val="28"/>
                <w:szCs w:val="28"/>
                <w:lang w:val="uk-UA"/>
              </w:rPr>
            </w:pPr>
            <w:r w:rsidRPr="008E7FB6">
              <w:rPr>
                <w:b/>
                <w:bCs/>
                <w:sz w:val="28"/>
                <w:szCs w:val="28"/>
                <w:lang w:val="uk-UA"/>
              </w:rPr>
              <w:t>Науковий керівник:</w:t>
            </w:r>
          </w:p>
          <w:p w14:paraId="2EBD37DC" w14:textId="77777777" w:rsidR="005F5C2E" w:rsidRPr="005D1F64" w:rsidRDefault="005F5C2E" w:rsidP="005F5C2E">
            <w:pPr>
              <w:widowControl/>
              <w:adjustRightInd/>
              <w:spacing w:line="240" w:lineRule="auto"/>
              <w:jc w:val="left"/>
              <w:textAlignment w:val="auto"/>
              <w:rPr>
                <w:bCs/>
                <w:color w:val="000000"/>
                <w:sz w:val="28"/>
                <w:szCs w:val="28"/>
                <w:lang w:val="uk-UA" w:eastAsia="uk-UA"/>
              </w:rPr>
            </w:pPr>
            <w:proofErr w:type="spellStart"/>
            <w:r w:rsidRPr="005D1F64">
              <w:rPr>
                <w:bCs/>
                <w:color w:val="000000"/>
                <w:sz w:val="28"/>
                <w:szCs w:val="28"/>
                <w:lang w:val="uk-UA" w:eastAsia="uk-UA"/>
              </w:rPr>
              <w:t>доцентка</w:t>
            </w:r>
            <w:proofErr w:type="spellEnd"/>
            <w:r w:rsidRPr="005D1F64">
              <w:rPr>
                <w:bCs/>
                <w:color w:val="000000"/>
                <w:sz w:val="28"/>
                <w:szCs w:val="28"/>
                <w:lang w:val="uk-UA" w:eastAsia="uk-UA"/>
              </w:rPr>
              <w:t xml:space="preserve"> кафедри публічного управління та адміністрування, кандидатка наук з державного управління, </w:t>
            </w:r>
            <w:proofErr w:type="spellStart"/>
            <w:r w:rsidRPr="005D1F64">
              <w:rPr>
                <w:bCs/>
                <w:color w:val="000000"/>
                <w:sz w:val="28"/>
                <w:szCs w:val="28"/>
                <w:lang w:val="uk-UA" w:eastAsia="uk-UA"/>
              </w:rPr>
              <w:t>доцентка</w:t>
            </w:r>
            <w:proofErr w:type="spellEnd"/>
            <w:r w:rsidRPr="005D1F64">
              <w:rPr>
                <w:bCs/>
                <w:color w:val="000000"/>
                <w:sz w:val="28"/>
                <w:szCs w:val="28"/>
                <w:lang w:val="uk-UA" w:eastAsia="uk-UA"/>
              </w:rPr>
              <w:t xml:space="preserve"> </w:t>
            </w:r>
          </w:p>
          <w:p w14:paraId="3AC227E6" w14:textId="3CF8C57E" w:rsidR="00B40BEE" w:rsidRPr="00B33733" w:rsidRDefault="00B40BEE" w:rsidP="00460EE7">
            <w:pPr>
              <w:keepNext/>
              <w:snapToGrid w:val="0"/>
              <w:outlineLvl w:val="1"/>
              <w:rPr>
                <w:bCs/>
                <w:color w:val="FF0000"/>
                <w:sz w:val="28"/>
                <w:szCs w:val="28"/>
                <w:lang w:val="uk-UA"/>
              </w:rPr>
            </w:pPr>
          </w:p>
        </w:tc>
        <w:tc>
          <w:tcPr>
            <w:tcW w:w="1468" w:type="dxa"/>
          </w:tcPr>
          <w:p w14:paraId="62EC458E" w14:textId="77777777" w:rsidR="00B34EDC" w:rsidRDefault="00B34EDC" w:rsidP="00460EE7">
            <w:pPr>
              <w:pBdr>
                <w:bottom w:val="single" w:sz="12" w:space="1" w:color="auto"/>
              </w:pBdr>
              <w:snapToGrid w:val="0"/>
              <w:rPr>
                <w:sz w:val="28"/>
                <w:szCs w:val="28"/>
                <w:lang w:val="uk-UA"/>
              </w:rPr>
            </w:pPr>
          </w:p>
          <w:p w14:paraId="08A3414D" w14:textId="27477725" w:rsidR="00B40BEE" w:rsidRPr="008E7FB6" w:rsidRDefault="00B34EDC" w:rsidP="00460EE7">
            <w:pPr>
              <w:pBdr>
                <w:bottom w:val="single" w:sz="12" w:space="1" w:color="auto"/>
              </w:pBdr>
              <w:snapToGrid w:val="0"/>
              <w:rPr>
                <w:sz w:val="28"/>
                <w:szCs w:val="28"/>
                <w:lang w:val="uk-UA"/>
              </w:rPr>
            </w:pPr>
            <w:r>
              <w:rPr>
                <w:sz w:val="28"/>
                <w:szCs w:val="28"/>
                <w:lang w:val="uk-UA"/>
              </w:rPr>
              <w:t>Людмила ТРЕБИК</w:t>
            </w:r>
          </w:p>
        </w:tc>
        <w:tc>
          <w:tcPr>
            <w:tcW w:w="3578" w:type="dxa"/>
          </w:tcPr>
          <w:p w14:paraId="7A0CD02E" w14:textId="77777777" w:rsidR="00B40BEE" w:rsidRPr="008E7FB6" w:rsidRDefault="00B40BEE" w:rsidP="00460EE7">
            <w:pPr>
              <w:snapToGrid w:val="0"/>
              <w:rPr>
                <w:bCs/>
                <w:sz w:val="28"/>
                <w:szCs w:val="28"/>
                <w:lang w:val="uk-UA"/>
              </w:rPr>
            </w:pPr>
          </w:p>
          <w:p w14:paraId="700C4BEF" w14:textId="43F8B16C" w:rsidR="00B40BEE" w:rsidRPr="008E7FB6" w:rsidRDefault="00B40BEE" w:rsidP="00460EE7">
            <w:pPr>
              <w:snapToGrid w:val="0"/>
              <w:rPr>
                <w:bCs/>
                <w:sz w:val="28"/>
                <w:szCs w:val="28"/>
                <w:lang w:val="uk-UA"/>
              </w:rPr>
            </w:pPr>
            <w:r w:rsidRPr="008E7FB6">
              <w:rPr>
                <w:bCs/>
                <w:sz w:val="28"/>
                <w:szCs w:val="28"/>
                <w:lang w:val="uk-UA"/>
              </w:rPr>
              <w:t>__________</w:t>
            </w:r>
          </w:p>
        </w:tc>
      </w:tr>
      <w:tr w:rsidR="00B40BEE" w:rsidRPr="008E7FB6" w14:paraId="55F38F54" w14:textId="77777777" w:rsidTr="00B34EDC">
        <w:trPr>
          <w:trHeight w:val="1288"/>
        </w:trPr>
        <w:tc>
          <w:tcPr>
            <w:tcW w:w="4962" w:type="dxa"/>
          </w:tcPr>
          <w:p w14:paraId="3D6B2791" w14:textId="77777777" w:rsidR="00B40BEE" w:rsidRPr="008E7FB6" w:rsidRDefault="00B40BEE" w:rsidP="00460EE7">
            <w:pPr>
              <w:snapToGrid w:val="0"/>
              <w:rPr>
                <w:b/>
                <w:sz w:val="28"/>
                <w:szCs w:val="28"/>
                <w:lang w:val="uk-UA"/>
              </w:rPr>
            </w:pPr>
            <w:r w:rsidRPr="008E7FB6">
              <w:rPr>
                <w:b/>
                <w:sz w:val="28"/>
                <w:szCs w:val="28"/>
                <w:lang w:val="uk-UA"/>
              </w:rPr>
              <w:t>Робота допущена до захисту:</w:t>
            </w:r>
          </w:p>
          <w:p w14:paraId="52D9AF8E" w14:textId="77777777" w:rsidR="00B40BEE" w:rsidRPr="008E7FB6" w:rsidRDefault="00B40BEE" w:rsidP="00460EE7">
            <w:pPr>
              <w:snapToGrid w:val="0"/>
              <w:rPr>
                <w:sz w:val="28"/>
                <w:szCs w:val="28"/>
                <w:lang w:val="uk-UA"/>
              </w:rPr>
            </w:pPr>
            <w:r w:rsidRPr="008E7FB6">
              <w:rPr>
                <w:sz w:val="28"/>
                <w:szCs w:val="28"/>
                <w:lang w:val="uk-UA"/>
              </w:rPr>
              <w:t xml:space="preserve">завідувач </w:t>
            </w:r>
            <w:r w:rsidRPr="008E7FB6">
              <w:rPr>
                <w:bCs/>
                <w:sz w:val="28"/>
                <w:szCs w:val="28"/>
                <w:lang w:val="uk-UA"/>
              </w:rPr>
              <w:t xml:space="preserve">кафедри публічного управління та адміністрування, </w:t>
            </w:r>
            <w:proofErr w:type="spellStart"/>
            <w:r w:rsidRPr="008E7FB6">
              <w:rPr>
                <w:bCs/>
                <w:sz w:val="28"/>
                <w:szCs w:val="28"/>
                <w:lang w:val="uk-UA"/>
              </w:rPr>
              <w:t>д.держ.упр</w:t>
            </w:r>
            <w:proofErr w:type="spellEnd"/>
            <w:r w:rsidRPr="008E7FB6">
              <w:rPr>
                <w:bCs/>
                <w:sz w:val="28"/>
                <w:szCs w:val="28"/>
                <w:lang w:val="uk-UA"/>
              </w:rPr>
              <w:t xml:space="preserve">., </w:t>
            </w:r>
            <w:r>
              <w:rPr>
                <w:bCs/>
                <w:sz w:val="28"/>
                <w:szCs w:val="28"/>
                <w:lang w:val="uk-UA"/>
              </w:rPr>
              <w:t xml:space="preserve">професор </w:t>
            </w:r>
          </w:p>
          <w:p w14:paraId="0430B82D" w14:textId="77777777" w:rsidR="00B40BEE" w:rsidRPr="008E7FB6" w:rsidRDefault="00B40BEE" w:rsidP="00460EE7">
            <w:pPr>
              <w:snapToGrid w:val="0"/>
              <w:rPr>
                <w:b/>
                <w:sz w:val="28"/>
                <w:szCs w:val="28"/>
                <w:lang w:val="uk-UA"/>
              </w:rPr>
            </w:pPr>
          </w:p>
        </w:tc>
        <w:tc>
          <w:tcPr>
            <w:tcW w:w="1468" w:type="dxa"/>
          </w:tcPr>
          <w:p w14:paraId="5C1644CD" w14:textId="77777777" w:rsidR="00B40BEE" w:rsidRPr="008E7FB6" w:rsidRDefault="00B40BEE" w:rsidP="00460EE7">
            <w:pPr>
              <w:pBdr>
                <w:bottom w:val="single" w:sz="12" w:space="1" w:color="auto"/>
              </w:pBdr>
              <w:snapToGrid w:val="0"/>
              <w:rPr>
                <w:sz w:val="28"/>
                <w:szCs w:val="28"/>
                <w:lang w:val="uk-UA"/>
              </w:rPr>
            </w:pPr>
          </w:p>
          <w:p w14:paraId="5D5A5DFD" w14:textId="77777777" w:rsidR="00B40BEE" w:rsidRPr="008E7FB6" w:rsidRDefault="00B40BEE" w:rsidP="00460EE7">
            <w:pPr>
              <w:pBdr>
                <w:bottom w:val="single" w:sz="12" w:space="1" w:color="auto"/>
              </w:pBdr>
              <w:snapToGrid w:val="0"/>
              <w:rPr>
                <w:sz w:val="28"/>
                <w:szCs w:val="28"/>
                <w:lang w:val="uk-UA"/>
              </w:rPr>
            </w:pPr>
          </w:p>
          <w:p w14:paraId="6ED493DD" w14:textId="77777777" w:rsidR="00B40BEE" w:rsidRPr="008E7FB6" w:rsidRDefault="00B40BEE" w:rsidP="00460EE7">
            <w:pPr>
              <w:pBdr>
                <w:bottom w:val="single" w:sz="12" w:space="1" w:color="auto"/>
              </w:pBdr>
              <w:snapToGrid w:val="0"/>
              <w:rPr>
                <w:sz w:val="28"/>
                <w:szCs w:val="28"/>
                <w:lang w:val="uk-UA"/>
              </w:rPr>
            </w:pPr>
          </w:p>
          <w:p w14:paraId="6C398722" w14:textId="4C4E6626" w:rsidR="00B40BEE" w:rsidRPr="008E7FB6" w:rsidRDefault="00B34EDC" w:rsidP="00460EE7">
            <w:pPr>
              <w:pBdr>
                <w:bottom w:val="single" w:sz="12" w:space="1" w:color="auto"/>
              </w:pBdr>
              <w:snapToGrid w:val="0"/>
              <w:rPr>
                <w:sz w:val="28"/>
                <w:szCs w:val="28"/>
                <w:lang w:val="uk-UA"/>
              </w:rPr>
            </w:pPr>
            <w:r>
              <w:rPr>
                <w:sz w:val="28"/>
                <w:szCs w:val="28"/>
                <w:lang w:val="uk-UA"/>
              </w:rPr>
              <w:t xml:space="preserve">Едуард </w:t>
            </w:r>
            <w:r w:rsidRPr="008E7FB6">
              <w:rPr>
                <w:bCs/>
                <w:sz w:val="28"/>
                <w:szCs w:val="28"/>
                <w:lang w:val="uk-UA"/>
              </w:rPr>
              <w:t> ЩЕПАНСЬКИЙ</w:t>
            </w:r>
          </w:p>
          <w:p w14:paraId="76021B4F" w14:textId="77777777" w:rsidR="00B40BEE" w:rsidRPr="008E7FB6" w:rsidRDefault="00B40BEE" w:rsidP="00460EE7">
            <w:pPr>
              <w:snapToGrid w:val="0"/>
              <w:jc w:val="center"/>
              <w:rPr>
                <w:sz w:val="28"/>
                <w:szCs w:val="28"/>
                <w:lang w:val="uk-UA"/>
              </w:rPr>
            </w:pPr>
          </w:p>
        </w:tc>
        <w:tc>
          <w:tcPr>
            <w:tcW w:w="3578" w:type="dxa"/>
          </w:tcPr>
          <w:p w14:paraId="49DE9E8F" w14:textId="77777777" w:rsidR="00B40BEE" w:rsidRPr="008E7FB6" w:rsidRDefault="00B40BEE" w:rsidP="00460EE7">
            <w:pPr>
              <w:snapToGrid w:val="0"/>
              <w:ind w:left="-57" w:right="-57"/>
              <w:rPr>
                <w:sz w:val="28"/>
                <w:szCs w:val="28"/>
                <w:lang w:val="uk-UA"/>
              </w:rPr>
            </w:pPr>
          </w:p>
          <w:p w14:paraId="7C75AD56" w14:textId="77777777" w:rsidR="00B40BEE" w:rsidRPr="008E7FB6" w:rsidRDefault="00B40BEE" w:rsidP="00460EE7">
            <w:pPr>
              <w:snapToGrid w:val="0"/>
              <w:ind w:left="-57" w:right="-57"/>
              <w:rPr>
                <w:sz w:val="28"/>
                <w:szCs w:val="28"/>
                <w:lang w:val="uk-UA"/>
              </w:rPr>
            </w:pPr>
          </w:p>
          <w:p w14:paraId="4987B0D5" w14:textId="77777777" w:rsidR="00B40BEE" w:rsidRPr="008E7FB6" w:rsidRDefault="00B40BEE" w:rsidP="00460EE7">
            <w:pPr>
              <w:snapToGrid w:val="0"/>
              <w:ind w:left="-57" w:right="-57"/>
              <w:rPr>
                <w:sz w:val="28"/>
                <w:szCs w:val="28"/>
                <w:lang w:val="uk-UA"/>
              </w:rPr>
            </w:pPr>
          </w:p>
          <w:p w14:paraId="7597A721" w14:textId="67315FCC" w:rsidR="00B40BEE" w:rsidRPr="008E7FB6" w:rsidRDefault="00B40BEE" w:rsidP="00B34EDC">
            <w:pPr>
              <w:snapToGrid w:val="0"/>
              <w:ind w:right="-57"/>
              <w:rPr>
                <w:sz w:val="28"/>
                <w:szCs w:val="28"/>
                <w:lang w:val="uk-UA"/>
              </w:rPr>
            </w:pPr>
            <w:r>
              <w:rPr>
                <w:sz w:val="28"/>
                <w:szCs w:val="28"/>
                <w:lang w:val="uk-UA"/>
              </w:rPr>
              <w:t>_______</w:t>
            </w:r>
          </w:p>
        </w:tc>
      </w:tr>
    </w:tbl>
    <w:p w14:paraId="2C12575E" w14:textId="658937BE" w:rsidR="00B40BEE" w:rsidRPr="005D1F64" w:rsidRDefault="00B40BEE" w:rsidP="00EC0171">
      <w:pPr>
        <w:rPr>
          <w:lang w:val="uk-UA"/>
        </w:rPr>
      </w:pPr>
    </w:p>
    <w:sectPr w:rsidR="00B40BEE" w:rsidRPr="005D1F64" w:rsidSect="00BD17BF">
      <w:footerReference w:type="default" r:id="rId17"/>
      <w:pgSz w:w="11906" w:h="16838" w:code="9"/>
      <w:pgMar w:top="1134" w:right="566"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7AADF0" w14:textId="77777777" w:rsidR="008B1F28" w:rsidRDefault="008B1F28" w:rsidP="002B7FCD">
      <w:pPr>
        <w:spacing w:line="240" w:lineRule="auto"/>
      </w:pPr>
      <w:r>
        <w:separator/>
      </w:r>
    </w:p>
  </w:endnote>
  <w:endnote w:type="continuationSeparator" w:id="0">
    <w:p w14:paraId="6E1F1A94" w14:textId="77777777" w:rsidR="008B1F28" w:rsidRDefault="008B1F28" w:rsidP="002B7F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911979"/>
      <w:docPartObj>
        <w:docPartGallery w:val="Page Numbers (Bottom of Page)"/>
        <w:docPartUnique/>
      </w:docPartObj>
    </w:sdtPr>
    <w:sdtEndPr/>
    <w:sdtContent>
      <w:p w14:paraId="501AFC15" w14:textId="6292A38E" w:rsidR="002B7FCD" w:rsidRDefault="002B7FCD">
        <w:pPr>
          <w:pStyle w:val="a6"/>
          <w:jc w:val="right"/>
        </w:pPr>
        <w:r>
          <w:fldChar w:fldCharType="begin"/>
        </w:r>
        <w:r>
          <w:instrText>PAGE   \* MERGEFORMAT</w:instrText>
        </w:r>
        <w:r>
          <w:fldChar w:fldCharType="separate"/>
        </w:r>
        <w:r w:rsidR="006D0E3C">
          <w:rPr>
            <w:noProof/>
          </w:rPr>
          <w:t>46</w:t>
        </w:r>
        <w:r>
          <w:fldChar w:fldCharType="end"/>
        </w:r>
      </w:p>
    </w:sdtContent>
  </w:sdt>
  <w:p w14:paraId="364599B5" w14:textId="77777777" w:rsidR="002B7FCD" w:rsidRDefault="002B7FCD">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229D29" w14:textId="77777777" w:rsidR="008B1F28" w:rsidRDefault="008B1F28" w:rsidP="002B7FCD">
      <w:pPr>
        <w:spacing w:line="240" w:lineRule="auto"/>
      </w:pPr>
      <w:r>
        <w:separator/>
      </w:r>
    </w:p>
  </w:footnote>
  <w:footnote w:type="continuationSeparator" w:id="0">
    <w:p w14:paraId="5310D48D" w14:textId="77777777" w:rsidR="008B1F28" w:rsidRDefault="008B1F28" w:rsidP="002B7FC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61CEB"/>
    <w:multiLevelType w:val="multilevel"/>
    <w:tmpl w:val="1944AF14"/>
    <w:lvl w:ilvl="0">
      <w:start w:val="1"/>
      <w:numFmt w:val="decimal"/>
      <w:lvlText w:val="%1."/>
      <w:lvlJc w:val="left"/>
      <w:pPr>
        <w:tabs>
          <w:tab w:val="num" w:pos="720"/>
        </w:tabs>
        <w:ind w:left="720" w:hanging="360"/>
      </w:pPr>
    </w:lvl>
    <w:lvl w:ilvl="1">
      <w:start w:val="1"/>
      <w:numFmt w:val="bullet"/>
      <w:lvlText w:val="o"/>
      <w:lvlJc w:val="left"/>
      <w:pPr>
        <w:tabs>
          <w:tab w:val="num" w:pos="1069"/>
        </w:tabs>
        <w:ind w:left="1069" w:hanging="360"/>
      </w:pPr>
      <w:rPr>
        <w:rFonts w:ascii="Courier New" w:hAnsi="Courier New" w:hint="default"/>
        <w:sz w:val="20"/>
      </w:rPr>
    </w:lvl>
    <w:lvl w:ilvl="2">
      <w:start w:val="1"/>
      <w:numFmt w:val="decimal"/>
      <w:lvlText w:val="%3."/>
      <w:lvlJc w:val="left"/>
      <w:pPr>
        <w:tabs>
          <w:tab w:val="num" w:pos="2160"/>
        </w:tabs>
        <w:ind w:left="2160" w:hanging="360"/>
      </w:pPr>
    </w:lvl>
    <w:lvl w:ilvl="3">
      <w:start w:val="20"/>
      <w:numFmt w:val="bullet"/>
      <w:lvlText w:val="-"/>
      <w:lvlJc w:val="left"/>
      <w:pPr>
        <w:ind w:left="2880" w:hanging="360"/>
      </w:pPr>
      <w:rPr>
        <w:rFonts w:ascii="Times New Roman" w:eastAsia="Times New Roman" w:hAnsi="Times New Roman" w:cs="Times New Roman"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71D0538"/>
    <w:multiLevelType w:val="hybridMultilevel"/>
    <w:tmpl w:val="E6DAC534"/>
    <w:lvl w:ilvl="0" w:tplc="BDBA17B0">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529722D9"/>
    <w:multiLevelType w:val="hybridMultilevel"/>
    <w:tmpl w:val="CCE88E4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72F91D57"/>
    <w:multiLevelType w:val="hybridMultilevel"/>
    <w:tmpl w:val="8244C95E"/>
    <w:lvl w:ilvl="0" w:tplc="A6B2A3AC">
      <w:start w:val="2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7A6C5BE1"/>
    <w:multiLevelType w:val="multilevel"/>
    <w:tmpl w:val="0736267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251"/>
    <w:rsid w:val="00010C7A"/>
    <w:rsid w:val="00020574"/>
    <w:rsid w:val="00025FC8"/>
    <w:rsid w:val="00036EF2"/>
    <w:rsid w:val="00041E7E"/>
    <w:rsid w:val="00042464"/>
    <w:rsid w:val="00045BEA"/>
    <w:rsid w:val="00047926"/>
    <w:rsid w:val="00062827"/>
    <w:rsid w:val="0006536E"/>
    <w:rsid w:val="000655C4"/>
    <w:rsid w:val="00070C3A"/>
    <w:rsid w:val="00071176"/>
    <w:rsid w:val="000727CD"/>
    <w:rsid w:val="000734D4"/>
    <w:rsid w:val="000738F2"/>
    <w:rsid w:val="000761FE"/>
    <w:rsid w:val="00080DB4"/>
    <w:rsid w:val="00081A32"/>
    <w:rsid w:val="00083EA2"/>
    <w:rsid w:val="00087E41"/>
    <w:rsid w:val="00094E5A"/>
    <w:rsid w:val="000A7E39"/>
    <w:rsid w:val="000B1666"/>
    <w:rsid w:val="000B2393"/>
    <w:rsid w:val="000B5A80"/>
    <w:rsid w:val="000B67E8"/>
    <w:rsid w:val="000C190D"/>
    <w:rsid w:val="000C30D8"/>
    <w:rsid w:val="000C6146"/>
    <w:rsid w:val="000D56D1"/>
    <w:rsid w:val="000E6910"/>
    <w:rsid w:val="00112D2E"/>
    <w:rsid w:val="0011310F"/>
    <w:rsid w:val="00117C20"/>
    <w:rsid w:val="001222C0"/>
    <w:rsid w:val="00125B22"/>
    <w:rsid w:val="00131069"/>
    <w:rsid w:val="00143236"/>
    <w:rsid w:val="001437FA"/>
    <w:rsid w:val="00145E32"/>
    <w:rsid w:val="001472B8"/>
    <w:rsid w:val="00150F7A"/>
    <w:rsid w:val="00162A41"/>
    <w:rsid w:val="0016491A"/>
    <w:rsid w:val="00171884"/>
    <w:rsid w:val="0017472F"/>
    <w:rsid w:val="00177504"/>
    <w:rsid w:val="00180A3F"/>
    <w:rsid w:val="0018233E"/>
    <w:rsid w:val="001852B0"/>
    <w:rsid w:val="00187F67"/>
    <w:rsid w:val="00195602"/>
    <w:rsid w:val="001960D4"/>
    <w:rsid w:val="00196830"/>
    <w:rsid w:val="001A367F"/>
    <w:rsid w:val="001A7CA1"/>
    <w:rsid w:val="001B127B"/>
    <w:rsid w:val="001C13F8"/>
    <w:rsid w:val="001C1C7A"/>
    <w:rsid w:val="001C2101"/>
    <w:rsid w:val="001D322C"/>
    <w:rsid w:val="001F5637"/>
    <w:rsid w:val="001F5BA1"/>
    <w:rsid w:val="00216917"/>
    <w:rsid w:val="00217768"/>
    <w:rsid w:val="00226266"/>
    <w:rsid w:val="0023027D"/>
    <w:rsid w:val="002328C7"/>
    <w:rsid w:val="002410E4"/>
    <w:rsid w:val="002509DF"/>
    <w:rsid w:val="00251E3F"/>
    <w:rsid w:val="002573E5"/>
    <w:rsid w:val="002623B5"/>
    <w:rsid w:val="00263185"/>
    <w:rsid w:val="00273FC0"/>
    <w:rsid w:val="00283A23"/>
    <w:rsid w:val="00287F17"/>
    <w:rsid w:val="00291B8C"/>
    <w:rsid w:val="00297643"/>
    <w:rsid w:val="002A3505"/>
    <w:rsid w:val="002B55E4"/>
    <w:rsid w:val="002B7FCD"/>
    <w:rsid w:val="002C0035"/>
    <w:rsid w:val="002C06AD"/>
    <w:rsid w:val="002C7D7B"/>
    <w:rsid w:val="002D11AA"/>
    <w:rsid w:val="002D2C8C"/>
    <w:rsid w:val="002D3696"/>
    <w:rsid w:val="002E7C8D"/>
    <w:rsid w:val="002F78A5"/>
    <w:rsid w:val="003017C5"/>
    <w:rsid w:val="00301C8E"/>
    <w:rsid w:val="00320FC3"/>
    <w:rsid w:val="0032602F"/>
    <w:rsid w:val="00345CC2"/>
    <w:rsid w:val="00350502"/>
    <w:rsid w:val="0036122F"/>
    <w:rsid w:val="0036333F"/>
    <w:rsid w:val="00380B14"/>
    <w:rsid w:val="00380CE3"/>
    <w:rsid w:val="00386E9A"/>
    <w:rsid w:val="00387AF3"/>
    <w:rsid w:val="00390120"/>
    <w:rsid w:val="003918A3"/>
    <w:rsid w:val="00392E05"/>
    <w:rsid w:val="0039351F"/>
    <w:rsid w:val="003D6706"/>
    <w:rsid w:val="003D687A"/>
    <w:rsid w:val="003E113A"/>
    <w:rsid w:val="003E4214"/>
    <w:rsid w:val="003E49C9"/>
    <w:rsid w:val="003F3048"/>
    <w:rsid w:val="003F44D2"/>
    <w:rsid w:val="003F6F2A"/>
    <w:rsid w:val="003F7709"/>
    <w:rsid w:val="00400D0F"/>
    <w:rsid w:val="0040227A"/>
    <w:rsid w:val="004063D5"/>
    <w:rsid w:val="00407233"/>
    <w:rsid w:val="004072A4"/>
    <w:rsid w:val="00407C3D"/>
    <w:rsid w:val="00423217"/>
    <w:rsid w:val="0042680C"/>
    <w:rsid w:val="00430A67"/>
    <w:rsid w:val="00437267"/>
    <w:rsid w:val="00441A24"/>
    <w:rsid w:val="00453C03"/>
    <w:rsid w:val="0046060C"/>
    <w:rsid w:val="0046297E"/>
    <w:rsid w:val="00465EF0"/>
    <w:rsid w:val="00470C4D"/>
    <w:rsid w:val="00471CB7"/>
    <w:rsid w:val="004772C0"/>
    <w:rsid w:val="00480DFF"/>
    <w:rsid w:val="004829E0"/>
    <w:rsid w:val="00497F97"/>
    <w:rsid w:val="004A1DD1"/>
    <w:rsid w:val="004B7BC8"/>
    <w:rsid w:val="004C13F4"/>
    <w:rsid w:val="004C3923"/>
    <w:rsid w:val="004D4F3F"/>
    <w:rsid w:val="004D735F"/>
    <w:rsid w:val="004E1377"/>
    <w:rsid w:val="004E2365"/>
    <w:rsid w:val="004E46D2"/>
    <w:rsid w:val="004F061C"/>
    <w:rsid w:val="0050216C"/>
    <w:rsid w:val="00506AE1"/>
    <w:rsid w:val="0052582D"/>
    <w:rsid w:val="00562EC6"/>
    <w:rsid w:val="00564F41"/>
    <w:rsid w:val="005656C2"/>
    <w:rsid w:val="0057305E"/>
    <w:rsid w:val="0058666E"/>
    <w:rsid w:val="005A5538"/>
    <w:rsid w:val="005B1CC5"/>
    <w:rsid w:val="005D1F64"/>
    <w:rsid w:val="005D1F80"/>
    <w:rsid w:val="005D5FE6"/>
    <w:rsid w:val="005D6C5A"/>
    <w:rsid w:val="005E3DBE"/>
    <w:rsid w:val="005E5382"/>
    <w:rsid w:val="005F4564"/>
    <w:rsid w:val="005F5C2E"/>
    <w:rsid w:val="00602FEC"/>
    <w:rsid w:val="0060377A"/>
    <w:rsid w:val="00606906"/>
    <w:rsid w:val="00611884"/>
    <w:rsid w:val="00614426"/>
    <w:rsid w:val="00617C79"/>
    <w:rsid w:val="00620350"/>
    <w:rsid w:val="006340DB"/>
    <w:rsid w:val="006417BA"/>
    <w:rsid w:val="006441C1"/>
    <w:rsid w:val="00645514"/>
    <w:rsid w:val="00652018"/>
    <w:rsid w:val="00657DDC"/>
    <w:rsid w:val="00666203"/>
    <w:rsid w:val="00675FAC"/>
    <w:rsid w:val="00676971"/>
    <w:rsid w:val="00676BB5"/>
    <w:rsid w:val="0067762F"/>
    <w:rsid w:val="00686D5A"/>
    <w:rsid w:val="006939D2"/>
    <w:rsid w:val="00694A23"/>
    <w:rsid w:val="0069622C"/>
    <w:rsid w:val="006A68B8"/>
    <w:rsid w:val="006B141A"/>
    <w:rsid w:val="006B22A6"/>
    <w:rsid w:val="006B2836"/>
    <w:rsid w:val="006B662D"/>
    <w:rsid w:val="006C1518"/>
    <w:rsid w:val="006C1D51"/>
    <w:rsid w:val="006C29C5"/>
    <w:rsid w:val="006C643A"/>
    <w:rsid w:val="006D0E3C"/>
    <w:rsid w:val="006F6C1A"/>
    <w:rsid w:val="006F73F7"/>
    <w:rsid w:val="00702C56"/>
    <w:rsid w:val="007034B2"/>
    <w:rsid w:val="00705DFD"/>
    <w:rsid w:val="00710C3B"/>
    <w:rsid w:val="00740694"/>
    <w:rsid w:val="00744826"/>
    <w:rsid w:val="0075167B"/>
    <w:rsid w:val="00752A14"/>
    <w:rsid w:val="00753DBA"/>
    <w:rsid w:val="007557A1"/>
    <w:rsid w:val="007559BA"/>
    <w:rsid w:val="00757658"/>
    <w:rsid w:val="00770424"/>
    <w:rsid w:val="0077120F"/>
    <w:rsid w:val="00772F0F"/>
    <w:rsid w:val="00791D41"/>
    <w:rsid w:val="007952D9"/>
    <w:rsid w:val="00796076"/>
    <w:rsid w:val="00797204"/>
    <w:rsid w:val="007A490A"/>
    <w:rsid w:val="007B0569"/>
    <w:rsid w:val="007B11A0"/>
    <w:rsid w:val="007B1D74"/>
    <w:rsid w:val="007B1F12"/>
    <w:rsid w:val="007B2A24"/>
    <w:rsid w:val="007C3A85"/>
    <w:rsid w:val="007C4A37"/>
    <w:rsid w:val="007D03DC"/>
    <w:rsid w:val="008000D8"/>
    <w:rsid w:val="008001C2"/>
    <w:rsid w:val="008012D9"/>
    <w:rsid w:val="00812F7D"/>
    <w:rsid w:val="008303A7"/>
    <w:rsid w:val="008332F6"/>
    <w:rsid w:val="00833DBD"/>
    <w:rsid w:val="00835BA7"/>
    <w:rsid w:val="00840F23"/>
    <w:rsid w:val="00842804"/>
    <w:rsid w:val="00855DE5"/>
    <w:rsid w:val="00856D86"/>
    <w:rsid w:val="008832FE"/>
    <w:rsid w:val="00891F96"/>
    <w:rsid w:val="008A2696"/>
    <w:rsid w:val="008A7837"/>
    <w:rsid w:val="008B1F28"/>
    <w:rsid w:val="008B32A0"/>
    <w:rsid w:val="008D73B2"/>
    <w:rsid w:val="00914563"/>
    <w:rsid w:val="009221C3"/>
    <w:rsid w:val="00926E34"/>
    <w:rsid w:val="00931186"/>
    <w:rsid w:val="00943251"/>
    <w:rsid w:val="009448B6"/>
    <w:rsid w:val="0094529E"/>
    <w:rsid w:val="00947D89"/>
    <w:rsid w:val="00964BDA"/>
    <w:rsid w:val="00965759"/>
    <w:rsid w:val="00976A74"/>
    <w:rsid w:val="00982ABA"/>
    <w:rsid w:val="00987ED3"/>
    <w:rsid w:val="009928F7"/>
    <w:rsid w:val="009A04A1"/>
    <w:rsid w:val="009B325E"/>
    <w:rsid w:val="009B5094"/>
    <w:rsid w:val="009B6110"/>
    <w:rsid w:val="009C0C05"/>
    <w:rsid w:val="009C3D62"/>
    <w:rsid w:val="009C5251"/>
    <w:rsid w:val="009D3F6D"/>
    <w:rsid w:val="009D4265"/>
    <w:rsid w:val="009E0153"/>
    <w:rsid w:val="009E71D1"/>
    <w:rsid w:val="009E76DF"/>
    <w:rsid w:val="009F12A0"/>
    <w:rsid w:val="009F3127"/>
    <w:rsid w:val="00A13A39"/>
    <w:rsid w:val="00A2396F"/>
    <w:rsid w:val="00A27A5F"/>
    <w:rsid w:val="00A3084F"/>
    <w:rsid w:val="00A33D6B"/>
    <w:rsid w:val="00A35096"/>
    <w:rsid w:val="00A3651D"/>
    <w:rsid w:val="00A37216"/>
    <w:rsid w:val="00A551F9"/>
    <w:rsid w:val="00A5768C"/>
    <w:rsid w:val="00A60AA4"/>
    <w:rsid w:val="00A665B9"/>
    <w:rsid w:val="00A77B08"/>
    <w:rsid w:val="00A822D4"/>
    <w:rsid w:val="00A827E0"/>
    <w:rsid w:val="00A83D43"/>
    <w:rsid w:val="00A94F61"/>
    <w:rsid w:val="00AA5CB9"/>
    <w:rsid w:val="00AA680B"/>
    <w:rsid w:val="00AB4F14"/>
    <w:rsid w:val="00AD6E38"/>
    <w:rsid w:val="00AE0DAE"/>
    <w:rsid w:val="00AE220A"/>
    <w:rsid w:val="00AF4716"/>
    <w:rsid w:val="00B01B83"/>
    <w:rsid w:val="00B058A1"/>
    <w:rsid w:val="00B05F41"/>
    <w:rsid w:val="00B11743"/>
    <w:rsid w:val="00B130F5"/>
    <w:rsid w:val="00B13A59"/>
    <w:rsid w:val="00B14879"/>
    <w:rsid w:val="00B34EDC"/>
    <w:rsid w:val="00B40BEE"/>
    <w:rsid w:val="00B40F08"/>
    <w:rsid w:val="00B454C7"/>
    <w:rsid w:val="00B54477"/>
    <w:rsid w:val="00B5572A"/>
    <w:rsid w:val="00B60572"/>
    <w:rsid w:val="00B63F15"/>
    <w:rsid w:val="00B85E33"/>
    <w:rsid w:val="00B96A00"/>
    <w:rsid w:val="00B9723A"/>
    <w:rsid w:val="00BA30DD"/>
    <w:rsid w:val="00BA4081"/>
    <w:rsid w:val="00BA656B"/>
    <w:rsid w:val="00BC4173"/>
    <w:rsid w:val="00BC6A22"/>
    <w:rsid w:val="00BC6BAC"/>
    <w:rsid w:val="00BD17BF"/>
    <w:rsid w:val="00BD1BBE"/>
    <w:rsid w:val="00BD53DE"/>
    <w:rsid w:val="00BD6856"/>
    <w:rsid w:val="00BE3DBD"/>
    <w:rsid w:val="00C1122D"/>
    <w:rsid w:val="00C11441"/>
    <w:rsid w:val="00C129FF"/>
    <w:rsid w:val="00C319FC"/>
    <w:rsid w:val="00C35206"/>
    <w:rsid w:val="00C41081"/>
    <w:rsid w:val="00C43F35"/>
    <w:rsid w:val="00C51771"/>
    <w:rsid w:val="00C60AF5"/>
    <w:rsid w:val="00C62125"/>
    <w:rsid w:val="00C63677"/>
    <w:rsid w:val="00C7354C"/>
    <w:rsid w:val="00C8337B"/>
    <w:rsid w:val="00C85D58"/>
    <w:rsid w:val="00C914B4"/>
    <w:rsid w:val="00C92DAB"/>
    <w:rsid w:val="00C93887"/>
    <w:rsid w:val="00CA1642"/>
    <w:rsid w:val="00CA704E"/>
    <w:rsid w:val="00CB6E7E"/>
    <w:rsid w:val="00CC3009"/>
    <w:rsid w:val="00CD419A"/>
    <w:rsid w:val="00CD5E24"/>
    <w:rsid w:val="00CE3138"/>
    <w:rsid w:val="00CF4CCA"/>
    <w:rsid w:val="00D05DC1"/>
    <w:rsid w:val="00D0678C"/>
    <w:rsid w:val="00D22612"/>
    <w:rsid w:val="00D36E6F"/>
    <w:rsid w:val="00D5226C"/>
    <w:rsid w:val="00D525BE"/>
    <w:rsid w:val="00D52A01"/>
    <w:rsid w:val="00D64F13"/>
    <w:rsid w:val="00D65A92"/>
    <w:rsid w:val="00D66A41"/>
    <w:rsid w:val="00D674E6"/>
    <w:rsid w:val="00D70C9E"/>
    <w:rsid w:val="00D82AF6"/>
    <w:rsid w:val="00DB5E08"/>
    <w:rsid w:val="00DB67E1"/>
    <w:rsid w:val="00DC0F40"/>
    <w:rsid w:val="00DC2C05"/>
    <w:rsid w:val="00DD184F"/>
    <w:rsid w:val="00DF4998"/>
    <w:rsid w:val="00DF6D50"/>
    <w:rsid w:val="00E125B2"/>
    <w:rsid w:val="00E140B3"/>
    <w:rsid w:val="00E37733"/>
    <w:rsid w:val="00E425C7"/>
    <w:rsid w:val="00E4585B"/>
    <w:rsid w:val="00E47D50"/>
    <w:rsid w:val="00E56CFF"/>
    <w:rsid w:val="00E6158D"/>
    <w:rsid w:val="00E63617"/>
    <w:rsid w:val="00E72001"/>
    <w:rsid w:val="00E81B7E"/>
    <w:rsid w:val="00E83F30"/>
    <w:rsid w:val="00E91B9D"/>
    <w:rsid w:val="00EA03FB"/>
    <w:rsid w:val="00EC0171"/>
    <w:rsid w:val="00EC0BB0"/>
    <w:rsid w:val="00EC0F08"/>
    <w:rsid w:val="00EC4DEE"/>
    <w:rsid w:val="00EC58E3"/>
    <w:rsid w:val="00EE39CF"/>
    <w:rsid w:val="00EE5E94"/>
    <w:rsid w:val="00F13433"/>
    <w:rsid w:val="00F15048"/>
    <w:rsid w:val="00F22FFC"/>
    <w:rsid w:val="00F277B6"/>
    <w:rsid w:val="00F27ADC"/>
    <w:rsid w:val="00F32436"/>
    <w:rsid w:val="00F56DEF"/>
    <w:rsid w:val="00F709FE"/>
    <w:rsid w:val="00F723C2"/>
    <w:rsid w:val="00F733DF"/>
    <w:rsid w:val="00F7394C"/>
    <w:rsid w:val="00F82B19"/>
    <w:rsid w:val="00F83D7E"/>
    <w:rsid w:val="00F857FE"/>
    <w:rsid w:val="00F86B0E"/>
    <w:rsid w:val="00F92094"/>
    <w:rsid w:val="00F928C9"/>
    <w:rsid w:val="00F95B12"/>
    <w:rsid w:val="00FA0916"/>
    <w:rsid w:val="00FA44E6"/>
    <w:rsid w:val="00FB5091"/>
    <w:rsid w:val="00FC4BE2"/>
    <w:rsid w:val="00FC5962"/>
    <w:rsid w:val="00FD36D5"/>
    <w:rsid w:val="00FE1850"/>
    <w:rsid w:val="00FE2878"/>
    <w:rsid w:val="00FE7D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C86BF"/>
  <w15:chartTrackingRefBased/>
  <w15:docId w15:val="{42D62CA5-9CC5-4D0D-A423-0DF5F2F42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djustRightInd w:val="0"/>
      <w:spacing w:after="0" w:line="360" w:lineRule="atLeast"/>
      <w:jc w:val="both"/>
      <w:textAlignment w:val="baseline"/>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BD17B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BD17BF"/>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51E3F"/>
    <w:rPr>
      <w:color w:val="0563C1" w:themeColor="hyperlink"/>
      <w:u w:val="single"/>
    </w:rPr>
  </w:style>
  <w:style w:type="paragraph" w:styleId="a4">
    <w:name w:val="header"/>
    <w:basedOn w:val="a"/>
    <w:link w:val="a5"/>
    <w:uiPriority w:val="99"/>
    <w:unhideWhenUsed/>
    <w:rsid w:val="002B7FCD"/>
    <w:pPr>
      <w:tabs>
        <w:tab w:val="center" w:pos="4677"/>
        <w:tab w:val="right" w:pos="9355"/>
      </w:tabs>
      <w:spacing w:line="240" w:lineRule="auto"/>
    </w:pPr>
  </w:style>
  <w:style w:type="character" w:customStyle="1" w:styleId="a5">
    <w:name w:val="Верхний колонтитул Знак"/>
    <w:basedOn w:val="a0"/>
    <w:link w:val="a4"/>
    <w:uiPriority w:val="99"/>
    <w:rsid w:val="002B7FCD"/>
    <w:rPr>
      <w:rFonts w:ascii="Times New Roman" w:eastAsia="Times New Roman" w:hAnsi="Times New Roman" w:cs="Times New Roman"/>
      <w:sz w:val="20"/>
      <w:szCs w:val="20"/>
      <w:lang w:eastAsia="ru-RU"/>
    </w:rPr>
  </w:style>
  <w:style w:type="paragraph" w:styleId="a6">
    <w:name w:val="footer"/>
    <w:basedOn w:val="a"/>
    <w:link w:val="a7"/>
    <w:uiPriority w:val="99"/>
    <w:unhideWhenUsed/>
    <w:rsid w:val="002B7FCD"/>
    <w:pPr>
      <w:tabs>
        <w:tab w:val="center" w:pos="4677"/>
        <w:tab w:val="right" w:pos="9355"/>
      </w:tabs>
      <w:spacing w:line="240" w:lineRule="auto"/>
    </w:pPr>
  </w:style>
  <w:style w:type="character" w:customStyle="1" w:styleId="a7">
    <w:name w:val="Нижний колонтитул Знак"/>
    <w:basedOn w:val="a0"/>
    <w:link w:val="a6"/>
    <w:uiPriority w:val="99"/>
    <w:rsid w:val="002B7FCD"/>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
    <w:rsid w:val="00BD17BF"/>
    <w:rPr>
      <w:rFonts w:asciiTheme="majorHAnsi" w:eastAsiaTheme="majorEastAsia" w:hAnsiTheme="majorHAnsi" w:cstheme="majorBidi"/>
      <w:color w:val="2E74B5" w:themeColor="accent1" w:themeShade="BF"/>
      <w:sz w:val="32"/>
      <w:szCs w:val="32"/>
      <w:lang w:eastAsia="ru-RU"/>
    </w:rPr>
  </w:style>
  <w:style w:type="character" w:customStyle="1" w:styleId="20">
    <w:name w:val="Заголовок 2 Знак"/>
    <w:basedOn w:val="a0"/>
    <w:link w:val="2"/>
    <w:uiPriority w:val="9"/>
    <w:rsid w:val="00BD17BF"/>
    <w:rPr>
      <w:rFonts w:asciiTheme="majorHAnsi" w:eastAsiaTheme="majorEastAsia" w:hAnsiTheme="majorHAnsi" w:cstheme="majorBidi"/>
      <w:color w:val="2E74B5" w:themeColor="accent1" w:themeShade="BF"/>
      <w:sz w:val="26"/>
      <w:szCs w:val="26"/>
      <w:lang w:eastAsia="ru-RU"/>
    </w:rPr>
  </w:style>
  <w:style w:type="paragraph" w:styleId="11">
    <w:name w:val="toc 1"/>
    <w:basedOn w:val="a"/>
    <w:next w:val="a"/>
    <w:autoRedefine/>
    <w:uiPriority w:val="39"/>
    <w:unhideWhenUsed/>
    <w:rsid w:val="00BD17BF"/>
    <w:pPr>
      <w:spacing w:after="100"/>
    </w:pPr>
  </w:style>
  <w:style w:type="paragraph" w:styleId="21">
    <w:name w:val="toc 2"/>
    <w:basedOn w:val="a"/>
    <w:next w:val="a"/>
    <w:autoRedefine/>
    <w:uiPriority w:val="39"/>
    <w:unhideWhenUsed/>
    <w:rsid w:val="00BD17BF"/>
    <w:pPr>
      <w:spacing w:after="100"/>
      <w:ind w:left="200"/>
    </w:pPr>
  </w:style>
  <w:style w:type="paragraph" w:styleId="a8">
    <w:name w:val="Normal (Web)"/>
    <w:basedOn w:val="a"/>
    <w:uiPriority w:val="99"/>
    <w:semiHidden/>
    <w:unhideWhenUsed/>
    <w:rsid w:val="001C13F8"/>
    <w:pPr>
      <w:widowControl/>
      <w:adjustRightInd/>
      <w:spacing w:before="100" w:beforeAutospacing="1" w:after="100" w:afterAutospacing="1" w:line="240" w:lineRule="auto"/>
      <w:jc w:val="left"/>
      <w:textAlignment w:val="auto"/>
    </w:pPr>
    <w:rPr>
      <w:sz w:val="24"/>
      <w:szCs w:val="24"/>
    </w:rPr>
  </w:style>
  <w:style w:type="paragraph" w:styleId="a9">
    <w:name w:val="List Paragraph"/>
    <w:basedOn w:val="a"/>
    <w:uiPriority w:val="34"/>
    <w:qFormat/>
    <w:rsid w:val="00196830"/>
    <w:pPr>
      <w:ind w:left="720"/>
      <w:contextualSpacing/>
    </w:pPr>
  </w:style>
  <w:style w:type="character" w:styleId="aa">
    <w:name w:val="Strong"/>
    <w:basedOn w:val="a0"/>
    <w:uiPriority w:val="22"/>
    <w:qFormat/>
    <w:rsid w:val="004606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71869">
      <w:bodyDiv w:val="1"/>
      <w:marLeft w:val="0"/>
      <w:marRight w:val="0"/>
      <w:marTop w:val="0"/>
      <w:marBottom w:val="0"/>
      <w:divBdr>
        <w:top w:val="none" w:sz="0" w:space="0" w:color="auto"/>
        <w:left w:val="none" w:sz="0" w:space="0" w:color="auto"/>
        <w:bottom w:val="none" w:sz="0" w:space="0" w:color="auto"/>
        <w:right w:val="none" w:sz="0" w:space="0" w:color="auto"/>
      </w:divBdr>
    </w:div>
    <w:div w:id="36980262">
      <w:bodyDiv w:val="1"/>
      <w:marLeft w:val="0"/>
      <w:marRight w:val="0"/>
      <w:marTop w:val="0"/>
      <w:marBottom w:val="0"/>
      <w:divBdr>
        <w:top w:val="none" w:sz="0" w:space="0" w:color="auto"/>
        <w:left w:val="none" w:sz="0" w:space="0" w:color="auto"/>
        <w:bottom w:val="none" w:sz="0" w:space="0" w:color="auto"/>
        <w:right w:val="none" w:sz="0" w:space="0" w:color="auto"/>
      </w:divBdr>
      <w:divsChild>
        <w:div w:id="703479125">
          <w:marLeft w:val="0"/>
          <w:marRight w:val="0"/>
          <w:marTop w:val="0"/>
          <w:marBottom w:val="0"/>
          <w:divBdr>
            <w:top w:val="none" w:sz="0" w:space="0" w:color="auto"/>
            <w:left w:val="none" w:sz="0" w:space="0" w:color="auto"/>
            <w:bottom w:val="none" w:sz="0" w:space="0" w:color="auto"/>
            <w:right w:val="none" w:sz="0" w:space="0" w:color="auto"/>
          </w:divBdr>
          <w:divsChild>
            <w:div w:id="1992169248">
              <w:marLeft w:val="0"/>
              <w:marRight w:val="0"/>
              <w:marTop w:val="0"/>
              <w:marBottom w:val="0"/>
              <w:divBdr>
                <w:top w:val="none" w:sz="0" w:space="0" w:color="auto"/>
                <w:left w:val="none" w:sz="0" w:space="0" w:color="auto"/>
                <w:bottom w:val="none" w:sz="0" w:space="0" w:color="auto"/>
                <w:right w:val="none" w:sz="0" w:space="0" w:color="auto"/>
              </w:divBdr>
              <w:divsChild>
                <w:div w:id="1472207400">
                  <w:marLeft w:val="0"/>
                  <w:marRight w:val="0"/>
                  <w:marTop w:val="0"/>
                  <w:marBottom w:val="0"/>
                  <w:divBdr>
                    <w:top w:val="none" w:sz="0" w:space="0" w:color="auto"/>
                    <w:left w:val="none" w:sz="0" w:space="0" w:color="auto"/>
                    <w:bottom w:val="none" w:sz="0" w:space="0" w:color="auto"/>
                    <w:right w:val="none" w:sz="0" w:space="0" w:color="auto"/>
                  </w:divBdr>
                  <w:divsChild>
                    <w:div w:id="409619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74255">
          <w:marLeft w:val="0"/>
          <w:marRight w:val="0"/>
          <w:marTop w:val="0"/>
          <w:marBottom w:val="0"/>
          <w:divBdr>
            <w:top w:val="none" w:sz="0" w:space="0" w:color="auto"/>
            <w:left w:val="none" w:sz="0" w:space="0" w:color="auto"/>
            <w:bottom w:val="none" w:sz="0" w:space="0" w:color="auto"/>
            <w:right w:val="none" w:sz="0" w:space="0" w:color="auto"/>
          </w:divBdr>
          <w:divsChild>
            <w:div w:id="1563131546">
              <w:marLeft w:val="0"/>
              <w:marRight w:val="0"/>
              <w:marTop w:val="0"/>
              <w:marBottom w:val="0"/>
              <w:divBdr>
                <w:top w:val="none" w:sz="0" w:space="0" w:color="auto"/>
                <w:left w:val="none" w:sz="0" w:space="0" w:color="auto"/>
                <w:bottom w:val="none" w:sz="0" w:space="0" w:color="auto"/>
                <w:right w:val="none" w:sz="0" w:space="0" w:color="auto"/>
              </w:divBdr>
              <w:divsChild>
                <w:div w:id="1164590500">
                  <w:marLeft w:val="0"/>
                  <w:marRight w:val="0"/>
                  <w:marTop w:val="0"/>
                  <w:marBottom w:val="0"/>
                  <w:divBdr>
                    <w:top w:val="none" w:sz="0" w:space="0" w:color="auto"/>
                    <w:left w:val="none" w:sz="0" w:space="0" w:color="auto"/>
                    <w:bottom w:val="none" w:sz="0" w:space="0" w:color="auto"/>
                    <w:right w:val="none" w:sz="0" w:space="0" w:color="auto"/>
                  </w:divBdr>
                  <w:divsChild>
                    <w:div w:id="74591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27584">
      <w:bodyDiv w:val="1"/>
      <w:marLeft w:val="0"/>
      <w:marRight w:val="0"/>
      <w:marTop w:val="0"/>
      <w:marBottom w:val="0"/>
      <w:divBdr>
        <w:top w:val="none" w:sz="0" w:space="0" w:color="auto"/>
        <w:left w:val="none" w:sz="0" w:space="0" w:color="auto"/>
        <w:bottom w:val="none" w:sz="0" w:space="0" w:color="auto"/>
        <w:right w:val="none" w:sz="0" w:space="0" w:color="auto"/>
      </w:divBdr>
    </w:div>
    <w:div w:id="600726546">
      <w:bodyDiv w:val="1"/>
      <w:marLeft w:val="0"/>
      <w:marRight w:val="0"/>
      <w:marTop w:val="0"/>
      <w:marBottom w:val="0"/>
      <w:divBdr>
        <w:top w:val="none" w:sz="0" w:space="0" w:color="auto"/>
        <w:left w:val="none" w:sz="0" w:space="0" w:color="auto"/>
        <w:bottom w:val="none" w:sz="0" w:space="0" w:color="auto"/>
        <w:right w:val="none" w:sz="0" w:space="0" w:color="auto"/>
      </w:divBdr>
    </w:div>
    <w:div w:id="754017428">
      <w:bodyDiv w:val="1"/>
      <w:marLeft w:val="0"/>
      <w:marRight w:val="0"/>
      <w:marTop w:val="0"/>
      <w:marBottom w:val="0"/>
      <w:divBdr>
        <w:top w:val="none" w:sz="0" w:space="0" w:color="auto"/>
        <w:left w:val="none" w:sz="0" w:space="0" w:color="auto"/>
        <w:bottom w:val="none" w:sz="0" w:space="0" w:color="auto"/>
        <w:right w:val="none" w:sz="0" w:space="0" w:color="auto"/>
      </w:divBdr>
    </w:div>
    <w:div w:id="952711361">
      <w:bodyDiv w:val="1"/>
      <w:marLeft w:val="0"/>
      <w:marRight w:val="0"/>
      <w:marTop w:val="0"/>
      <w:marBottom w:val="0"/>
      <w:divBdr>
        <w:top w:val="none" w:sz="0" w:space="0" w:color="auto"/>
        <w:left w:val="none" w:sz="0" w:space="0" w:color="auto"/>
        <w:bottom w:val="none" w:sz="0" w:space="0" w:color="auto"/>
        <w:right w:val="none" w:sz="0" w:space="0" w:color="auto"/>
      </w:divBdr>
    </w:div>
    <w:div w:id="1075084318">
      <w:bodyDiv w:val="1"/>
      <w:marLeft w:val="0"/>
      <w:marRight w:val="0"/>
      <w:marTop w:val="0"/>
      <w:marBottom w:val="0"/>
      <w:divBdr>
        <w:top w:val="none" w:sz="0" w:space="0" w:color="auto"/>
        <w:left w:val="none" w:sz="0" w:space="0" w:color="auto"/>
        <w:bottom w:val="none" w:sz="0" w:space="0" w:color="auto"/>
        <w:right w:val="none" w:sz="0" w:space="0" w:color="auto"/>
      </w:divBdr>
    </w:div>
    <w:div w:id="1885865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zakon.rada.gov.ua/laws/show/15-2017-%D0%B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udio.ipk.edu.ua/motyvatsiya-pratsi-derzhavnykhsluzhbovtsiv-uzarubizhnykh-krayinakh-dosvid-dlya-ukrayiny"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center.kr-admin.gov.ua/index.php?q=Elibr/23.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 TargetMode="External"/><Relationship Id="rId5" Type="http://schemas.openxmlformats.org/officeDocument/2006/relationships/webSettings" Target="webSettings.xml"/><Relationship Id="rId15" Type="http://schemas.openxmlformats.org/officeDocument/2006/relationships/hyperlink" Target="http://www.oecd.org/termsandconditions" TargetMode="External"/><Relationship Id="rId10" Type="http://schemas.openxmlformats.org/officeDocument/2006/relationships/hyperlink" Target="https://zakon.rada.gov.ua/laws/show/889-19"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estudents.com.ua/glavy/15606-146-osoblivost-oplati-prats-na-zarubjnihpdprimstvah.html" TargetMode="External"/><Relationship Id="rId14" Type="http://schemas.openxmlformats.org/officeDocument/2006/relationships/hyperlink" Target="https://zakon.rada.gov.ua/laws/show/306-2016-%D0%B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Залежність</a:t>
            </a:r>
            <a:r>
              <a:rPr lang="ru-RU" baseline="0"/>
              <a:t> працівників від віку</a:t>
            </a:r>
            <a:endParaRPr lang="ru-RU"/>
          </a:p>
        </c:rich>
      </c:tx>
      <c:overlay val="1"/>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4.9015849762965677E-2"/>
          <c:y val="0.42157176405580887"/>
          <c:w val="0.93510352872557601"/>
          <c:h val="0.50005497996960901"/>
        </c:manualLayout>
      </c:layout>
      <c:lineChart>
        <c:grouping val="standard"/>
        <c:varyColors val="0"/>
        <c:ser>
          <c:idx val="0"/>
          <c:order val="0"/>
          <c:tx>
            <c:strRef>
              <c:f>Лист1!$B$1</c:f>
              <c:strCache>
                <c:ptCount val="1"/>
                <c:pt idx="0">
                  <c:v>Ряд 1 Самореалізація</c:v>
                </c:pt>
              </c:strCache>
            </c:strRef>
          </c:tx>
          <c:spPr>
            <a:ln w="28575" cap="rnd">
              <a:solidFill>
                <a:schemeClr val="accent1"/>
              </a:solidFill>
              <a:round/>
            </a:ln>
            <a:effectLst/>
          </c:spPr>
          <c:marker>
            <c:symbol val="none"/>
          </c:marker>
          <c:cat>
            <c:strRef>
              <c:f>Лист1!$A$2:$A$5</c:f>
              <c:strCache>
                <c:ptCount val="4"/>
                <c:pt idx="0">
                  <c:v>20-29 р.</c:v>
                </c:pt>
                <c:pt idx="1">
                  <c:v>30-39 р.</c:v>
                </c:pt>
                <c:pt idx="2">
                  <c:v>40-49 р.</c:v>
                </c:pt>
                <c:pt idx="3">
                  <c:v>50-59 р.</c:v>
                </c:pt>
              </c:strCache>
            </c:strRef>
          </c:cat>
          <c:val>
            <c:numRef>
              <c:f>Лист1!$B$2:$B$5</c:f>
              <c:numCache>
                <c:formatCode>General</c:formatCode>
                <c:ptCount val="4"/>
                <c:pt idx="0">
                  <c:v>43</c:v>
                </c:pt>
                <c:pt idx="1">
                  <c:v>45.2</c:v>
                </c:pt>
                <c:pt idx="2">
                  <c:v>46.4</c:v>
                </c:pt>
                <c:pt idx="3">
                  <c:v>48.4</c:v>
                </c:pt>
              </c:numCache>
            </c:numRef>
          </c:val>
          <c:smooth val="0"/>
          <c:extLst>
            <c:ext xmlns:c16="http://schemas.microsoft.com/office/drawing/2014/chart" uri="{C3380CC4-5D6E-409C-BE32-E72D297353CC}">
              <c16:uniqueId val="{00000000-FB70-479E-A9B5-149B53143369}"/>
            </c:ext>
          </c:extLst>
        </c:ser>
        <c:ser>
          <c:idx val="1"/>
          <c:order val="1"/>
          <c:tx>
            <c:strRef>
              <c:f>Лист1!$C$1</c:f>
              <c:strCache>
                <c:ptCount val="1"/>
                <c:pt idx="0">
                  <c:v>Ряд 2 Професійний ріст</c:v>
                </c:pt>
              </c:strCache>
            </c:strRef>
          </c:tx>
          <c:spPr>
            <a:ln w="28575" cap="rnd">
              <a:solidFill>
                <a:schemeClr val="accent2"/>
              </a:solidFill>
              <a:round/>
            </a:ln>
            <a:effectLst/>
          </c:spPr>
          <c:marker>
            <c:symbol val="none"/>
          </c:marker>
          <c:cat>
            <c:strRef>
              <c:f>Лист1!$A$2:$A$5</c:f>
              <c:strCache>
                <c:ptCount val="4"/>
                <c:pt idx="0">
                  <c:v>20-29 р.</c:v>
                </c:pt>
                <c:pt idx="1">
                  <c:v>30-39 р.</c:v>
                </c:pt>
                <c:pt idx="2">
                  <c:v>40-49 р.</c:v>
                </c:pt>
                <c:pt idx="3">
                  <c:v>50-59 р.</c:v>
                </c:pt>
              </c:strCache>
            </c:strRef>
          </c:cat>
          <c:val>
            <c:numRef>
              <c:f>Лист1!$C$2:$C$5</c:f>
              <c:numCache>
                <c:formatCode>General</c:formatCode>
                <c:ptCount val="4"/>
                <c:pt idx="0">
                  <c:v>39</c:v>
                </c:pt>
                <c:pt idx="1">
                  <c:v>43</c:v>
                </c:pt>
                <c:pt idx="2">
                  <c:v>40</c:v>
                </c:pt>
                <c:pt idx="3">
                  <c:v>33.200000000000003</c:v>
                </c:pt>
              </c:numCache>
            </c:numRef>
          </c:val>
          <c:smooth val="0"/>
          <c:extLst>
            <c:ext xmlns:c16="http://schemas.microsoft.com/office/drawing/2014/chart" uri="{C3380CC4-5D6E-409C-BE32-E72D297353CC}">
              <c16:uniqueId val="{00000001-FB70-479E-A9B5-149B53143369}"/>
            </c:ext>
          </c:extLst>
        </c:ser>
        <c:ser>
          <c:idx val="2"/>
          <c:order val="2"/>
          <c:tx>
            <c:strRef>
              <c:f>Лист1!$D$1</c:f>
              <c:strCache>
                <c:ptCount val="1"/>
                <c:pt idx="0">
                  <c:v>Ряд 3 Відчуття влади і поваги</c:v>
                </c:pt>
              </c:strCache>
            </c:strRef>
          </c:tx>
          <c:spPr>
            <a:ln w="28575" cap="rnd">
              <a:solidFill>
                <a:schemeClr val="accent3"/>
              </a:solidFill>
              <a:round/>
            </a:ln>
            <a:effectLst/>
          </c:spPr>
          <c:marker>
            <c:symbol val="none"/>
          </c:marker>
          <c:cat>
            <c:strRef>
              <c:f>Лист1!$A$2:$A$5</c:f>
              <c:strCache>
                <c:ptCount val="4"/>
                <c:pt idx="0">
                  <c:v>20-29 р.</c:v>
                </c:pt>
                <c:pt idx="1">
                  <c:v>30-39 р.</c:v>
                </c:pt>
                <c:pt idx="2">
                  <c:v>40-49 р.</c:v>
                </c:pt>
                <c:pt idx="3">
                  <c:v>50-59 р.</c:v>
                </c:pt>
              </c:strCache>
            </c:strRef>
          </c:cat>
          <c:val>
            <c:numRef>
              <c:f>Лист1!$D$2:$D$5</c:f>
              <c:numCache>
                <c:formatCode>General</c:formatCode>
                <c:ptCount val="4"/>
                <c:pt idx="0">
                  <c:v>13</c:v>
                </c:pt>
                <c:pt idx="1">
                  <c:v>16</c:v>
                </c:pt>
                <c:pt idx="2">
                  <c:v>18</c:v>
                </c:pt>
                <c:pt idx="3">
                  <c:v>20.8</c:v>
                </c:pt>
              </c:numCache>
            </c:numRef>
          </c:val>
          <c:smooth val="0"/>
          <c:extLst>
            <c:ext xmlns:c16="http://schemas.microsoft.com/office/drawing/2014/chart" uri="{C3380CC4-5D6E-409C-BE32-E72D297353CC}">
              <c16:uniqueId val="{00000002-FB70-479E-A9B5-149B53143369}"/>
            </c:ext>
          </c:extLst>
        </c:ser>
        <c:ser>
          <c:idx val="3"/>
          <c:order val="3"/>
          <c:tx>
            <c:strRef>
              <c:f>Лист1!$E$1</c:f>
              <c:strCache>
                <c:ptCount val="1"/>
                <c:pt idx="0">
                  <c:v>Ряд 4 Престиж статусу ДС</c:v>
                </c:pt>
              </c:strCache>
            </c:strRef>
          </c:tx>
          <c:spPr>
            <a:ln w="28575" cap="rnd">
              <a:solidFill>
                <a:schemeClr val="accent4"/>
              </a:solidFill>
              <a:round/>
            </a:ln>
            <a:effectLst/>
          </c:spPr>
          <c:marker>
            <c:symbol val="none"/>
          </c:marker>
          <c:cat>
            <c:strRef>
              <c:f>Лист1!$A$2:$A$5</c:f>
              <c:strCache>
                <c:ptCount val="4"/>
                <c:pt idx="0">
                  <c:v>20-29 р.</c:v>
                </c:pt>
                <c:pt idx="1">
                  <c:v>30-39 р.</c:v>
                </c:pt>
                <c:pt idx="2">
                  <c:v>40-49 р.</c:v>
                </c:pt>
                <c:pt idx="3">
                  <c:v>50-59 р.</c:v>
                </c:pt>
              </c:strCache>
            </c:strRef>
          </c:cat>
          <c:val>
            <c:numRef>
              <c:f>Лист1!$E$2:$E$5</c:f>
              <c:numCache>
                <c:formatCode>General</c:formatCode>
                <c:ptCount val="4"/>
                <c:pt idx="0">
                  <c:v>35</c:v>
                </c:pt>
                <c:pt idx="1">
                  <c:v>30</c:v>
                </c:pt>
                <c:pt idx="2">
                  <c:v>29</c:v>
                </c:pt>
                <c:pt idx="3">
                  <c:v>27.4</c:v>
                </c:pt>
              </c:numCache>
            </c:numRef>
          </c:val>
          <c:smooth val="0"/>
          <c:extLst>
            <c:ext xmlns:c16="http://schemas.microsoft.com/office/drawing/2014/chart" uri="{C3380CC4-5D6E-409C-BE32-E72D297353CC}">
              <c16:uniqueId val="{00000003-FB70-479E-A9B5-149B53143369}"/>
            </c:ext>
          </c:extLst>
        </c:ser>
        <c:ser>
          <c:idx val="4"/>
          <c:order val="4"/>
          <c:tx>
            <c:strRef>
              <c:f>Лист1!$F$1</c:f>
              <c:strCache>
                <c:ptCount val="1"/>
                <c:pt idx="0">
                  <c:v>Ряд 5 Стабільність положення</c:v>
                </c:pt>
              </c:strCache>
            </c:strRef>
          </c:tx>
          <c:spPr>
            <a:ln w="28575" cap="rnd">
              <a:solidFill>
                <a:schemeClr val="accent5"/>
              </a:solidFill>
              <a:round/>
            </a:ln>
            <a:effectLst/>
          </c:spPr>
          <c:marker>
            <c:symbol val="none"/>
          </c:marker>
          <c:cat>
            <c:strRef>
              <c:f>Лист1!$A$2:$A$5</c:f>
              <c:strCache>
                <c:ptCount val="4"/>
                <c:pt idx="0">
                  <c:v>20-29 р.</c:v>
                </c:pt>
                <c:pt idx="1">
                  <c:v>30-39 р.</c:v>
                </c:pt>
                <c:pt idx="2">
                  <c:v>40-49 р.</c:v>
                </c:pt>
                <c:pt idx="3">
                  <c:v>50-59 р.</c:v>
                </c:pt>
              </c:strCache>
            </c:strRef>
          </c:cat>
          <c:val>
            <c:numRef>
              <c:f>Лист1!$F$2:$F$5</c:f>
              <c:numCache>
                <c:formatCode>General</c:formatCode>
                <c:ptCount val="4"/>
                <c:pt idx="0">
                  <c:v>20</c:v>
                </c:pt>
                <c:pt idx="1">
                  <c:v>24.7</c:v>
                </c:pt>
                <c:pt idx="2">
                  <c:v>25.3</c:v>
                </c:pt>
                <c:pt idx="3">
                  <c:v>25.9</c:v>
                </c:pt>
              </c:numCache>
            </c:numRef>
          </c:val>
          <c:smooth val="0"/>
          <c:extLst>
            <c:ext xmlns:c16="http://schemas.microsoft.com/office/drawing/2014/chart" uri="{C3380CC4-5D6E-409C-BE32-E72D297353CC}">
              <c16:uniqueId val="{00000004-FB70-479E-A9B5-149B53143369}"/>
            </c:ext>
          </c:extLst>
        </c:ser>
        <c:ser>
          <c:idx val="5"/>
          <c:order val="5"/>
          <c:tx>
            <c:strRef>
              <c:f>Лист1!$G$1</c:f>
              <c:strCache>
                <c:ptCount val="1"/>
                <c:pt idx="0">
                  <c:v>Ряд 6 Бажання принести користь суспільству</c:v>
                </c:pt>
              </c:strCache>
            </c:strRef>
          </c:tx>
          <c:spPr>
            <a:ln w="28575" cap="rnd">
              <a:solidFill>
                <a:schemeClr val="accent6"/>
              </a:solidFill>
              <a:round/>
            </a:ln>
            <a:effectLst/>
          </c:spPr>
          <c:marker>
            <c:symbol val="none"/>
          </c:marker>
          <c:cat>
            <c:strRef>
              <c:f>Лист1!$A$2:$A$5</c:f>
              <c:strCache>
                <c:ptCount val="4"/>
                <c:pt idx="0">
                  <c:v>20-29 р.</c:v>
                </c:pt>
                <c:pt idx="1">
                  <c:v>30-39 р.</c:v>
                </c:pt>
                <c:pt idx="2">
                  <c:v>40-49 р.</c:v>
                </c:pt>
                <c:pt idx="3">
                  <c:v>50-59 р.</c:v>
                </c:pt>
              </c:strCache>
            </c:strRef>
          </c:cat>
          <c:val>
            <c:numRef>
              <c:f>Лист1!$G$2:$G$5</c:f>
              <c:numCache>
                <c:formatCode>General</c:formatCode>
                <c:ptCount val="4"/>
                <c:pt idx="0">
                  <c:v>45</c:v>
                </c:pt>
                <c:pt idx="1">
                  <c:v>37</c:v>
                </c:pt>
                <c:pt idx="2">
                  <c:v>42</c:v>
                </c:pt>
                <c:pt idx="3">
                  <c:v>62.3</c:v>
                </c:pt>
              </c:numCache>
            </c:numRef>
          </c:val>
          <c:smooth val="0"/>
          <c:extLst>
            <c:ext xmlns:c16="http://schemas.microsoft.com/office/drawing/2014/chart" uri="{C3380CC4-5D6E-409C-BE32-E72D297353CC}">
              <c16:uniqueId val="{00000005-FB70-479E-A9B5-149B53143369}"/>
            </c:ext>
          </c:extLst>
        </c:ser>
        <c:ser>
          <c:idx val="6"/>
          <c:order val="6"/>
          <c:tx>
            <c:strRef>
              <c:f>Лист1!$H$1</c:f>
              <c:strCache>
                <c:ptCount val="1"/>
                <c:pt idx="0">
                  <c:v>Ряд 7 Не було іншого вибору</c:v>
                </c:pt>
              </c:strCache>
            </c:strRef>
          </c:tx>
          <c:spPr>
            <a:ln w="28575" cap="rnd">
              <a:solidFill>
                <a:schemeClr val="accent1">
                  <a:lumMod val="60000"/>
                </a:schemeClr>
              </a:solidFill>
              <a:round/>
            </a:ln>
            <a:effectLst/>
          </c:spPr>
          <c:marker>
            <c:symbol val="none"/>
          </c:marker>
          <c:cat>
            <c:strRef>
              <c:f>Лист1!$A$2:$A$5</c:f>
              <c:strCache>
                <c:ptCount val="4"/>
                <c:pt idx="0">
                  <c:v>20-29 р.</c:v>
                </c:pt>
                <c:pt idx="1">
                  <c:v>30-39 р.</c:v>
                </c:pt>
                <c:pt idx="2">
                  <c:v>40-49 р.</c:v>
                </c:pt>
                <c:pt idx="3">
                  <c:v>50-59 р.</c:v>
                </c:pt>
              </c:strCache>
            </c:strRef>
          </c:cat>
          <c:val>
            <c:numRef>
              <c:f>Лист1!$H$2:$H$5</c:f>
              <c:numCache>
                <c:formatCode>General</c:formatCode>
                <c:ptCount val="4"/>
                <c:pt idx="0">
                  <c:v>9</c:v>
                </c:pt>
                <c:pt idx="1">
                  <c:v>5</c:v>
                </c:pt>
                <c:pt idx="2">
                  <c:v>9</c:v>
                </c:pt>
                <c:pt idx="3">
                  <c:v>12.3</c:v>
                </c:pt>
              </c:numCache>
            </c:numRef>
          </c:val>
          <c:smooth val="0"/>
          <c:extLst>
            <c:ext xmlns:c16="http://schemas.microsoft.com/office/drawing/2014/chart" uri="{C3380CC4-5D6E-409C-BE32-E72D297353CC}">
              <c16:uniqueId val="{00000006-FB70-479E-A9B5-149B53143369}"/>
            </c:ext>
          </c:extLst>
        </c:ser>
        <c:dLbls>
          <c:showLegendKey val="0"/>
          <c:showVal val="0"/>
          <c:showCatName val="0"/>
          <c:showSerName val="0"/>
          <c:showPercent val="0"/>
          <c:showBubbleSize val="0"/>
        </c:dLbls>
        <c:smooth val="0"/>
        <c:axId val="411959160"/>
        <c:axId val="411964408"/>
      </c:lineChart>
      <c:catAx>
        <c:axId val="411959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1964408"/>
        <c:crosses val="autoZero"/>
        <c:auto val="1"/>
        <c:lblAlgn val="ctr"/>
        <c:lblOffset val="100"/>
        <c:noMultiLvlLbl val="0"/>
      </c:catAx>
      <c:valAx>
        <c:axId val="411964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1959160"/>
        <c:crosses val="autoZero"/>
        <c:crossBetween val="between"/>
      </c:valAx>
      <c:spPr>
        <a:noFill/>
        <a:ln>
          <a:noFill/>
        </a:ln>
        <a:effectLst/>
      </c:spPr>
    </c:plotArea>
    <c:legend>
      <c:legendPos val="b"/>
      <c:layout>
        <c:manualLayout>
          <c:xMode val="edge"/>
          <c:yMode val="edge"/>
          <c:x val="0.19802074219889179"/>
          <c:y val="9.6049730625777041E-2"/>
          <c:w val="0.6386805555555557"/>
          <c:h val="0.3109678132338720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DB47D8-BE0F-4263-B074-7365840D45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48</Pages>
  <Words>48418</Words>
  <Characters>27599</Characters>
  <Application>Microsoft Office Word</Application>
  <DocSecurity>0</DocSecurity>
  <Lines>229</Lines>
  <Paragraphs>151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75866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Sitou Chris</dc:creator>
  <cp:keywords/>
  <dc:description/>
  <cp:lastModifiedBy>User</cp:lastModifiedBy>
  <cp:revision>38</cp:revision>
  <dcterms:created xsi:type="dcterms:W3CDTF">2024-06-12T12:48:00Z</dcterms:created>
  <dcterms:modified xsi:type="dcterms:W3CDTF">2024-06-12T13:35:00Z</dcterms:modified>
</cp:coreProperties>
</file>